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F5184" w:rsidRDefault="00DF5184" w:rsidP="00DF5184">
      <w:pPr>
        <w:contextualSpacing/>
        <w:rPr>
          <w:b/>
          <w:color w:val="auto"/>
          <w:sz w:val="24"/>
          <w:szCs w:val="24"/>
          <w:lang w:val="en-GB"/>
        </w:rPr>
      </w:pPr>
      <w:r>
        <w:rPr>
          <w:b/>
          <w:color w:val="auto"/>
          <w:sz w:val="24"/>
          <w:szCs w:val="24"/>
          <w:lang w:val="en-GB"/>
        </w:rPr>
        <w:tab/>
      </w:r>
      <w:r w:rsidRPr="00DF5184">
        <w:rPr>
          <w:b/>
          <w:color w:val="auto"/>
          <w:sz w:val="24"/>
          <w:szCs w:val="24"/>
          <w:lang w:val="en-GB"/>
        </w:rPr>
        <w:t xml:space="preserve">To: Open Government Partnership </w:t>
      </w:r>
      <w:r>
        <w:rPr>
          <w:b/>
          <w:color w:val="auto"/>
          <w:sz w:val="24"/>
          <w:szCs w:val="24"/>
          <w:lang w:val="en-GB"/>
        </w:rPr>
        <w:t xml:space="preserve">Steering Committee </w:t>
      </w:r>
    </w:p>
    <w:p w:rsidR="00DF5184" w:rsidRPr="00DF5184" w:rsidRDefault="00DF5184" w:rsidP="00DF5184">
      <w:pPr>
        <w:contextualSpacing/>
        <w:rPr>
          <w:b/>
          <w:color w:val="auto"/>
          <w:sz w:val="24"/>
          <w:szCs w:val="24"/>
          <w:lang w:val="en-GB"/>
        </w:rPr>
      </w:pPr>
    </w:p>
    <w:p w:rsidR="00DF5184" w:rsidRDefault="00DF5184" w:rsidP="00DF5184">
      <w:pPr>
        <w:contextualSpacing/>
        <w:rPr>
          <w:b/>
          <w:color w:val="auto"/>
          <w:sz w:val="24"/>
          <w:szCs w:val="24"/>
          <w:lang w:val="en-GB"/>
        </w:rPr>
      </w:pPr>
      <w:r>
        <w:rPr>
          <w:b/>
          <w:color w:val="auto"/>
          <w:sz w:val="24"/>
          <w:szCs w:val="24"/>
          <w:lang w:val="en-GB"/>
        </w:rPr>
        <w:tab/>
      </w:r>
      <w:r w:rsidRPr="00DF5184">
        <w:rPr>
          <w:b/>
          <w:color w:val="auto"/>
          <w:sz w:val="24"/>
          <w:szCs w:val="24"/>
          <w:lang w:val="en-GB"/>
        </w:rPr>
        <w:t xml:space="preserve">Dear members of OGP </w:t>
      </w:r>
      <w:r>
        <w:rPr>
          <w:b/>
          <w:color w:val="auto"/>
          <w:sz w:val="24"/>
          <w:szCs w:val="24"/>
          <w:lang w:val="en-GB"/>
        </w:rPr>
        <w:t>Steering Committee</w:t>
      </w:r>
    </w:p>
    <w:p w:rsidR="00DF5184" w:rsidRPr="00DF5184" w:rsidRDefault="00DF5184" w:rsidP="00DF5184">
      <w:pPr>
        <w:contextualSpacing/>
        <w:rPr>
          <w:b/>
          <w:color w:val="auto"/>
          <w:sz w:val="24"/>
          <w:szCs w:val="24"/>
          <w:lang w:val="en-GB"/>
        </w:rPr>
      </w:pPr>
    </w:p>
    <w:p w:rsidR="00DF5184" w:rsidRDefault="00DF5184" w:rsidP="00DF5184">
      <w:pPr>
        <w:contextualSpacing/>
        <w:rPr>
          <w:color w:val="auto"/>
          <w:sz w:val="24"/>
          <w:szCs w:val="24"/>
          <w:lang w:val="en-GB"/>
        </w:rPr>
      </w:pPr>
      <w:r>
        <w:rPr>
          <w:b/>
          <w:color w:val="auto"/>
          <w:sz w:val="24"/>
          <w:szCs w:val="24"/>
          <w:lang w:val="en-GB"/>
        </w:rPr>
        <w:tab/>
      </w:r>
      <w:r w:rsidRPr="00DF5184">
        <w:rPr>
          <w:color w:val="auto"/>
          <w:sz w:val="24"/>
          <w:szCs w:val="24"/>
          <w:lang w:val="en-GB"/>
        </w:rPr>
        <w:t xml:space="preserve">Please note below developments </w:t>
      </w:r>
      <w:r w:rsidR="006E15DE">
        <w:rPr>
          <w:color w:val="auto"/>
          <w:sz w:val="24"/>
          <w:szCs w:val="24"/>
          <w:lang w:val="en-GB"/>
        </w:rPr>
        <w:t>in regard to existing concerns</w:t>
      </w:r>
      <w:r w:rsidRPr="00DF5184">
        <w:rPr>
          <w:color w:val="auto"/>
          <w:sz w:val="24"/>
          <w:szCs w:val="24"/>
          <w:lang w:val="en-GB"/>
        </w:rPr>
        <w:t>.</w:t>
      </w:r>
    </w:p>
    <w:p w:rsidR="00DF5184" w:rsidRPr="00DF5184" w:rsidRDefault="00DF5184" w:rsidP="00DF5184">
      <w:pPr>
        <w:contextualSpacing/>
        <w:rPr>
          <w:color w:val="auto"/>
          <w:sz w:val="24"/>
          <w:szCs w:val="24"/>
          <w:lang w:val="en-GB"/>
        </w:rPr>
      </w:pPr>
    </w:p>
    <w:p w:rsidR="002A0DA2" w:rsidRPr="00620FEA" w:rsidRDefault="00B36AE0" w:rsidP="00620FEA">
      <w:pPr>
        <w:numPr>
          <w:ilvl w:val="0"/>
          <w:numId w:val="1"/>
        </w:numPr>
        <w:ind w:hanging="360"/>
        <w:contextualSpacing/>
        <w:rPr>
          <w:b/>
          <w:color w:val="auto"/>
          <w:sz w:val="24"/>
          <w:szCs w:val="24"/>
          <w:lang w:val="en-GB"/>
        </w:rPr>
      </w:pPr>
      <w:r w:rsidRPr="00620FEA">
        <w:rPr>
          <w:b/>
          <w:color w:val="auto"/>
          <w:sz w:val="24"/>
          <w:szCs w:val="24"/>
          <w:lang w:val="en-GB"/>
        </w:rPr>
        <w:t xml:space="preserve">Timeline </w:t>
      </w:r>
      <w:r w:rsidR="00AC47ED" w:rsidRPr="00620FEA">
        <w:rPr>
          <w:b/>
          <w:color w:val="auto"/>
          <w:sz w:val="24"/>
          <w:szCs w:val="24"/>
          <w:lang w:val="en-GB"/>
        </w:rPr>
        <w:t>and availability of drafting process of</w:t>
      </w:r>
      <w:r w:rsidRPr="00620FEA">
        <w:rPr>
          <w:b/>
          <w:color w:val="auto"/>
          <w:sz w:val="24"/>
          <w:szCs w:val="24"/>
          <w:lang w:val="en-GB"/>
        </w:rPr>
        <w:t xml:space="preserve"> National Action Plan</w:t>
      </w:r>
    </w:p>
    <w:p w:rsidR="002A0DA2" w:rsidRPr="00620FEA" w:rsidRDefault="002A0DA2" w:rsidP="00620FEA">
      <w:pPr>
        <w:rPr>
          <w:color w:val="auto"/>
          <w:sz w:val="24"/>
          <w:szCs w:val="24"/>
          <w:lang w:val="en-GB"/>
        </w:rPr>
      </w:pPr>
    </w:p>
    <w:p w:rsidR="00C36F70" w:rsidRPr="006E15DE" w:rsidRDefault="00945250" w:rsidP="00620FEA">
      <w:pPr>
        <w:jc w:val="both"/>
        <w:rPr>
          <w:color w:val="auto"/>
          <w:sz w:val="24"/>
          <w:szCs w:val="24"/>
          <w:lang w:val="en-US"/>
        </w:rPr>
      </w:pPr>
      <w:r w:rsidRPr="00620FEA">
        <w:rPr>
          <w:color w:val="auto"/>
          <w:sz w:val="24"/>
          <w:szCs w:val="24"/>
          <w:lang w:val="en-GB"/>
        </w:rPr>
        <w:tab/>
      </w:r>
      <w:r w:rsidR="00122960" w:rsidRPr="00620FEA">
        <w:rPr>
          <w:color w:val="auto"/>
          <w:sz w:val="24"/>
          <w:szCs w:val="24"/>
          <w:lang w:val="en-GB"/>
        </w:rPr>
        <w:t xml:space="preserve">Drafting process of </w:t>
      </w:r>
      <w:r w:rsidR="00F53BDE" w:rsidRPr="00620FEA">
        <w:rPr>
          <w:color w:val="auto"/>
          <w:sz w:val="24"/>
          <w:szCs w:val="24"/>
          <w:lang w:val="en-GB"/>
        </w:rPr>
        <w:t xml:space="preserve">new Action Plan on Open Government </w:t>
      </w:r>
      <w:r w:rsidR="00594373" w:rsidRPr="00620FEA">
        <w:rPr>
          <w:color w:val="auto"/>
          <w:sz w:val="24"/>
          <w:szCs w:val="24"/>
          <w:lang w:val="en-GB"/>
        </w:rPr>
        <w:t>started</w:t>
      </w:r>
      <w:r w:rsidR="00F53BDE" w:rsidRPr="00620FEA">
        <w:rPr>
          <w:color w:val="auto"/>
          <w:sz w:val="24"/>
          <w:szCs w:val="24"/>
          <w:lang w:val="en-GB"/>
        </w:rPr>
        <w:t xml:space="preserve"> on 21</w:t>
      </w:r>
      <w:r w:rsidR="00F53BDE" w:rsidRPr="00620FEA">
        <w:rPr>
          <w:color w:val="auto"/>
          <w:sz w:val="24"/>
          <w:szCs w:val="24"/>
          <w:vertAlign w:val="superscript"/>
          <w:lang w:val="en-GB"/>
        </w:rPr>
        <w:t>st</w:t>
      </w:r>
      <w:r w:rsidR="00F53BDE" w:rsidRPr="00620FEA">
        <w:rPr>
          <w:color w:val="auto"/>
          <w:sz w:val="24"/>
          <w:szCs w:val="24"/>
          <w:lang w:val="en-GB"/>
        </w:rPr>
        <w:t xml:space="preserve"> October 2015. </w:t>
      </w:r>
      <w:r w:rsidR="00594373" w:rsidRPr="00620FEA">
        <w:rPr>
          <w:color w:val="auto"/>
          <w:sz w:val="24"/>
          <w:szCs w:val="24"/>
          <w:lang w:val="en-GB"/>
        </w:rPr>
        <w:t xml:space="preserve">All information regarding the development </w:t>
      </w:r>
      <w:r w:rsidR="00536181" w:rsidRPr="00620FEA">
        <w:rPr>
          <w:color w:val="auto"/>
          <w:sz w:val="24"/>
          <w:szCs w:val="24"/>
          <w:lang w:val="en-GB"/>
        </w:rPr>
        <w:t xml:space="preserve">process and public consultations </w:t>
      </w:r>
      <w:r w:rsidR="00830A66">
        <w:rPr>
          <w:color w:val="auto"/>
          <w:sz w:val="24"/>
          <w:szCs w:val="24"/>
          <w:lang w:val="en-GB"/>
        </w:rPr>
        <w:t>were</w:t>
      </w:r>
      <w:r w:rsidR="00594373" w:rsidRPr="00620FEA">
        <w:rPr>
          <w:color w:val="auto"/>
          <w:sz w:val="24"/>
          <w:szCs w:val="24"/>
          <w:lang w:val="en-GB"/>
        </w:rPr>
        <w:t xml:space="preserve"> made publicly in English and Azerbaijani languages in the website of </w:t>
      </w:r>
      <w:r w:rsidR="00295736" w:rsidRPr="00620FEA">
        <w:rPr>
          <w:color w:val="auto"/>
          <w:sz w:val="24"/>
          <w:szCs w:val="24"/>
          <w:lang w:val="en-GB"/>
        </w:rPr>
        <w:t xml:space="preserve">Anti-Corruption </w:t>
      </w:r>
      <w:r w:rsidR="00594373" w:rsidRPr="00620FEA">
        <w:rPr>
          <w:color w:val="auto"/>
          <w:sz w:val="24"/>
          <w:szCs w:val="24"/>
          <w:lang w:val="en-GB"/>
        </w:rPr>
        <w:t>Commission</w:t>
      </w:r>
      <w:r w:rsidR="00295736" w:rsidRPr="00620FEA">
        <w:rPr>
          <w:color w:val="auto"/>
          <w:sz w:val="24"/>
          <w:szCs w:val="24"/>
          <w:lang w:val="en-GB"/>
        </w:rPr>
        <w:t xml:space="preserve"> of the Republic of Azerbaijan</w:t>
      </w:r>
      <w:r w:rsidR="00DA29C8" w:rsidRPr="00620FEA">
        <w:rPr>
          <w:color w:val="auto"/>
          <w:sz w:val="24"/>
          <w:szCs w:val="24"/>
          <w:lang w:val="en-GB"/>
        </w:rPr>
        <w:t xml:space="preserve">. </w:t>
      </w:r>
      <w:r w:rsidR="00F133A3" w:rsidRPr="00620FEA">
        <w:rPr>
          <w:color w:val="auto"/>
          <w:sz w:val="24"/>
          <w:szCs w:val="24"/>
          <w:lang w:val="en-GB"/>
        </w:rPr>
        <w:t xml:space="preserve">Citizens, </w:t>
      </w:r>
      <w:r w:rsidRPr="00620FEA">
        <w:rPr>
          <w:color w:val="auto"/>
          <w:sz w:val="24"/>
          <w:szCs w:val="24"/>
          <w:lang w:val="en-GB"/>
        </w:rPr>
        <w:t xml:space="preserve">representatives of relevant state bodies, </w:t>
      </w:r>
      <w:r w:rsidR="00F133A3" w:rsidRPr="00620FEA">
        <w:rPr>
          <w:color w:val="auto"/>
          <w:sz w:val="24"/>
          <w:szCs w:val="24"/>
          <w:lang w:val="en-GB"/>
        </w:rPr>
        <w:t>civil society institutions</w:t>
      </w:r>
      <w:r w:rsidRPr="00620FEA">
        <w:rPr>
          <w:color w:val="auto"/>
          <w:sz w:val="24"/>
          <w:szCs w:val="24"/>
          <w:lang w:val="en-GB"/>
        </w:rPr>
        <w:t xml:space="preserve"> and other stakeholders</w:t>
      </w:r>
      <w:r w:rsidR="00295736" w:rsidRPr="00620FEA">
        <w:rPr>
          <w:color w:val="auto"/>
          <w:sz w:val="24"/>
          <w:szCs w:val="24"/>
          <w:lang w:val="en-GB"/>
        </w:rPr>
        <w:t xml:space="preserve"> w</w:t>
      </w:r>
      <w:r w:rsidR="00F133A3" w:rsidRPr="00620FEA">
        <w:rPr>
          <w:color w:val="auto"/>
          <w:sz w:val="24"/>
          <w:szCs w:val="24"/>
          <w:lang w:val="en-GB"/>
        </w:rPr>
        <w:t>ere</w:t>
      </w:r>
      <w:r w:rsidR="00295736" w:rsidRPr="00620FEA">
        <w:rPr>
          <w:color w:val="auto"/>
          <w:sz w:val="24"/>
          <w:szCs w:val="24"/>
          <w:lang w:val="en-GB"/>
        </w:rPr>
        <w:t xml:space="preserve"> informed proactively through multiple channels including </w:t>
      </w:r>
      <w:r w:rsidR="00F133A3" w:rsidRPr="00620FEA">
        <w:rPr>
          <w:color w:val="auto"/>
          <w:sz w:val="24"/>
          <w:szCs w:val="24"/>
          <w:lang w:val="en-GB"/>
        </w:rPr>
        <w:t>internet</w:t>
      </w:r>
      <w:r w:rsidR="00295736" w:rsidRPr="00620FEA">
        <w:rPr>
          <w:color w:val="auto"/>
          <w:sz w:val="24"/>
          <w:szCs w:val="24"/>
          <w:lang w:val="en-GB"/>
        </w:rPr>
        <w:t xml:space="preserve"> pages, NGOs</w:t>
      </w:r>
      <w:r w:rsidR="00F133A3" w:rsidRPr="00620FEA">
        <w:rPr>
          <w:color w:val="auto"/>
          <w:sz w:val="24"/>
          <w:szCs w:val="24"/>
          <w:lang w:val="en-GB"/>
        </w:rPr>
        <w:t>’</w:t>
      </w:r>
      <w:r w:rsidR="00295736" w:rsidRPr="00620FEA">
        <w:rPr>
          <w:color w:val="auto"/>
          <w:sz w:val="24"/>
          <w:szCs w:val="24"/>
          <w:lang w:val="en-GB"/>
        </w:rPr>
        <w:t xml:space="preserve"> networks</w:t>
      </w:r>
      <w:r w:rsidR="00830A66">
        <w:rPr>
          <w:color w:val="auto"/>
          <w:sz w:val="24"/>
          <w:szCs w:val="24"/>
          <w:lang w:val="en-GB"/>
        </w:rPr>
        <w:t>, W</w:t>
      </w:r>
      <w:r w:rsidR="00F133A3" w:rsidRPr="00620FEA">
        <w:rPr>
          <w:color w:val="auto"/>
          <w:sz w:val="24"/>
          <w:szCs w:val="24"/>
          <w:lang w:val="en-GB"/>
        </w:rPr>
        <w:t xml:space="preserve">orking </w:t>
      </w:r>
      <w:r w:rsidR="00830A66">
        <w:rPr>
          <w:color w:val="auto"/>
          <w:sz w:val="24"/>
          <w:szCs w:val="24"/>
          <w:lang w:val="en-GB"/>
        </w:rPr>
        <w:t>G</w:t>
      </w:r>
      <w:r w:rsidR="00F133A3" w:rsidRPr="00620FEA">
        <w:rPr>
          <w:color w:val="auto"/>
          <w:sz w:val="24"/>
          <w:szCs w:val="24"/>
          <w:lang w:val="en-GB"/>
        </w:rPr>
        <w:t>roup near</w:t>
      </w:r>
      <w:r w:rsidR="00830A66">
        <w:rPr>
          <w:color w:val="auto"/>
          <w:sz w:val="24"/>
          <w:szCs w:val="24"/>
          <w:lang w:val="en-GB"/>
        </w:rPr>
        <w:t xml:space="preserve"> Anti-Corruption</w:t>
      </w:r>
      <w:r w:rsidR="00F133A3" w:rsidRPr="00620FEA">
        <w:rPr>
          <w:color w:val="auto"/>
          <w:sz w:val="24"/>
          <w:szCs w:val="24"/>
          <w:lang w:val="en-GB"/>
        </w:rPr>
        <w:t xml:space="preserve"> Commission</w:t>
      </w:r>
      <w:r w:rsidR="00295736" w:rsidRPr="00620FEA">
        <w:rPr>
          <w:color w:val="auto"/>
          <w:sz w:val="24"/>
          <w:szCs w:val="24"/>
          <w:lang w:val="en-GB"/>
        </w:rPr>
        <w:t xml:space="preserve"> and </w:t>
      </w:r>
      <w:r w:rsidR="00F133A3" w:rsidRPr="00620FEA">
        <w:rPr>
          <w:color w:val="auto"/>
          <w:sz w:val="24"/>
          <w:szCs w:val="24"/>
          <w:lang w:val="en-GB"/>
        </w:rPr>
        <w:t xml:space="preserve">direct invitations. </w:t>
      </w:r>
      <w:r w:rsidRPr="00620FEA">
        <w:rPr>
          <w:color w:val="auto"/>
          <w:sz w:val="24"/>
          <w:szCs w:val="24"/>
          <w:lang w:val="en-GB"/>
        </w:rPr>
        <w:t>Details of public consultations</w:t>
      </w:r>
      <w:r w:rsidR="00DA29C8" w:rsidRPr="00620FEA">
        <w:rPr>
          <w:color w:val="auto"/>
          <w:sz w:val="24"/>
          <w:szCs w:val="24"/>
          <w:lang w:val="en-GB"/>
        </w:rPr>
        <w:t>,</w:t>
      </w:r>
      <w:r w:rsidR="00C36F70" w:rsidRPr="00620FEA">
        <w:rPr>
          <w:color w:val="auto"/>
          <w:sz w:val="24"/>
          <w:szCs w:val="24"/>
          <w:lang w:val="en-GB"/>
        </w:rPr>
        <w:t xml:space="preserve"> format for input</w:t>
      </w:r>
      <w:r w:rsidR="007D06B5" w:rsidRPr="00620FEA">
        <w:rPr>
          <w:color w:val="auto"/>
          <w:sz w:val="24"/>
          <w:szCs w:val="24"/>
          <w:lang w:val="en-GB"/>
        </w:rPr>
        <w:t>, materials for discussions</w:t>
      </w:r>
      <w:r w:rsidR="00C36F70" w:rsidRPr="00620FEA">
        <w:rPr>
          <w:color w:val="auto"/>
          <w:sz w:val="24"/>
          <w:szCs w:val="24"/>
          <w:lang w:val="en-GB"/>
        </w:rPr>
        <w:t xml:space="preserve"> and contact details were published</w:t>
      </w:r>
      <w:r w:rsidR="007D06B5" w:rsidRPr="00620FEA">
        <w:rPr>
          <w:color w:val="auto"/>
          <w:sz w:val="24"/>
          <w:szCs w:val="24"/>
          <w:lang w:val="en-GB"/>
        </w:rPr>
        <w:t xml:space="preserve"> in the webpage of </w:t>
      </w:r>
      <w:r w:rsidR="00830A66">
        <w:rPr>
          <w:color w:val="auto"/>
          <w:sz w:val="24"/>
          <w:szCs w:val="24"/>
          <w:lang w:val="en-GB"/>
        </w:rPr>
        <w:t xml:space="preserve">Anti-Corruption </w:t>
      </w:r>
      <w:r w:rsidR="007D06B5" w:rsidRPr="00620FEA">
        <w:rPr>
          <w:color w:val="auto"/>
          <w:sz w:val="24"/>
          <w:szCs w:val="24"/>
          <w:lang w:val="en-GB"/>
        </w:rPr>
        <w:t>Commission</w:t>
      </w:r>
      <w:r w:rsidR="00C36F70" w:rsidRPr="00620FEA">
        <w:rPr>
          <w:color w:val="auto"/>
          <w:sz w:val="24"/>
          <w:szCs w:val="24"/>
          <w:lang w:val="en-GB"/>
        </w:rPr>
        <w:t xml:space="preserve"> </w:t>
      </w:r>
      <w:r w:rsidR="002B41F8" w:rsidRPr="00620FEA">
        <w:rPr>
          <w:color w:val="auto"/>
          <w:sz w:val="24"/>
          <w:szCs w:val="24"/>
          <w:lang w:val="en-GB"/>
        </w:rPr>
        <w:t>7 days prior to each consultation</w:t>
      </w:r>
      <w:r w:rsidR="00830A66">
        <w:rPr>
          <w:color w:val="auto"/>
          <w:sz w:val="24"/>
          <w:szCs w:val="24"/>
          <w:lang w:val="en-GB"/>
        </w:rPr>
        <w:t>. F</w:t>
      </w:r>
      <w:r w:rsidR="007D06B5" w:rsidRPr="00620FEA">
        <w:rPr>
          <w:color w:val="auto"/>
          <w:sz w:val="24"/>
          <w:szCs w:val="24"/>
          <w:lang w:val="en-GB"/>
        </w:rPr>
        <w:t xml:space="preserve">indings of each public discussion, list of participants, pictures of meetings and summary of responses through online </w:t>
      </w:r>
      <w:r w:rsidR="003B4706" w:rsidRPr="00620FEA">
        <w:rPr>
          <w:color w:val="auto"/>
          <w:sz w:val="24"/>
          <w:szCs w:val="24"/>
          <w:lang w:val="en-GB"/>
        </w:rPr>
        <w:t xml:space="preserve">submissions were made </w:t>
      </w:r>
      <w:r w:rsidR="00AA0538" w:rsidRPr="00620FEA">
        <w:rPr>
          <w:color w:val="auto"/>
          <w:sz w:val="24"/>
          <w:szCs w:val="24"/>
          <w:lang w:val="en-GB"/>
        </w:rPr>
        <w:t xml:space="preserve">publicly </w:t>
      </w:r>
      <w:r w:rsidR="003B4706" w:rsidRPr="00620FEA">
        <w:rPr>
          <w:color w:val="auto"/>
          <w:sz w:val="24"/>
          <w:szCs w:val="24"/>
          <w:lang w:val="en-GB"/>
        </w:rPr>
        <w:t xml:space="preserve">available as well. </w:t>
      </w:r>
      <w:r w:rsidR="006E15DE">
        <w:rPr>
          <w:color w:val="auto"/>
          <w:sz w:val="24"/>
          <w:szCs w:val="24"/>
          <w:lang w:val="en-GB"/>
        </w:rPr>
        <w:t xml:space="preserve"> This information </w:t>
      </w:r>
      <w:r w:rsidR="006E15DE">
        <w:rPr>
          <w:color w:val="auto"/>
          <w:sz w:val="24"/>
          <w:szCs w:val="24"/>
          <w:lang w:val="en-US"/>
        </w:rPr>
        <w:t xml:space="preserve">was submitted to OGP Secretariat as well based on previous recommendation and communication. </w:t>
      </w:r>
    </w:p>
    <w:p w:rsidR="00DA29C8" w:rsidRPr="00620FEA" w:rsidRDefault="00DA29C8" w:rsidP="00620FEA">
      <w:pPr>
        <w:jc w:val="both"/>
        <w:rPr>
          <w:color w:val="auto"/>
          <w:sz w:val="24"/>
          <w:szCs w:val="24"/>
          <w:lang w:val="en-GB"/>
        </w:rPr>
      </w:pPr>
    </w:p>
    <w:p w:rsidR="007D06B5" w:rsidRPr="00B63FBF" w:rsidRDefault="00DA29C8" w:rsidP="00620FEA">
      <w:pPr>
        <w:jc w:val="both"/>
        <w:rPr>
          <w:color w:val="auto"/>
          <w:sz w:val="24"/>
          <w:szCs w:val="24"/>
          <w:lang w:val="en-US"/>
        </w:rPr>
      </w:pPr>
      <w:r w:rsidRPr="00620FEA">
        <w:rPr>
          <w:color w:val="auto"/>
          <w:sz w:val="24"/>
          <w:szCs w:val="24"/>
          <w:lang w:val="en-GB"/>
        </w:rPr>
        <w:tab/>
        <w:t>Initially it is planned to finalize drafting process of new action plan by the end of December 2015 and submit for adoption on January 2016.</w:t>
      </w:r>
      <w:r w:rsidR="006E15DE">
        <w:rPr>
          <w:color w:val="auto"/>
          <w:sz w:val="24"/>
          <w:szCs w:val="24"/>
          <w:lang w:val="en-GB"/>
        </w:rPr>
        <w:t xml:space="preserve"> But the number of proposals and active involvement of civil society preconditioned that more time is needed to finalise the process. </w:t>
      </w:r>
      <w:r w:rsidR="000D0552">
        <w:rPr>
          <w:color w:val="auto"/>
          <w:sz w:val="24"/>
          <w:szCs w:val="24"/>
          <w:lang w:val="en-GB"/>
        </w:rPr>
        <w:t>By</w:t>
      </w:r>
      <w:r w:rsidR="00FA37CC" w:rsidRPr="00620FEA">
        <w:rPr>
          <w:color w:val="auto"/>
          <w:sz w:val="24"/>
          <w:szCs w:val="24"/>
          <w:lang w:val="en-GB"/>
        </w:rPr>
        <w:t xml:space="preserve"> request</w:t>
      </w:r>
      <w:r w:rsidR="006E15DE">
        <w:rPr>
          <w:color w:val="auto"/>
          <w:sz w:val="24"/>
          <w:szCs w:val="24"/>
          <w:lang w:val="en-GB"/>
        </w:rPr>
        <w:t xml:space="preserve"> and with consultation with </w:t>
      </w:r>
      <w:r w:rsidR="006F46B2" w:rsidRPr="00620FEA">
        <w:rPr>
          <w:color w:val="auto"/>
          <w:sz w:val="24"/>
          <w:szCs w:val="24"/>
          <w:lang w:val="en-GB"/>
        </w:rPr>
        <w:t>Anti-Corruption Network of NGOs</w:t>
      </w:r>
      <w:r w:rsidR="006E15DE">
        <w:rPr>
          <w:color w:val="auto"/>
          <w:sz w:val="24"/>
          <w:szCs w:val="24"/>
          <w:lang w:val="en-GB"/>
        </w:rPr>
        <w:t>,</w:t>
      </w:r>
      <w:r w:rsidR="00FA37CC" w:rsidRPr="00620FEA">
        <w:rPr>
          <w:color w:val="auto"/>
          <w:sz w:val="24"/>
          <w:szCs w:val="24"/>
          <w:lang w:val="en-GB"/>
        </w:rPr>
        <w:t xml:space="preserve"> it was agreed </w:t>
      </w:r>
      <w:r w:rsidR="00A460BE" w:rsidRPr="00620FEA">
        <w:rPr>
          <w:color w:val="auto"/>
          <w:sz w:val="24"/>
          <w:szCs w:val="24"/>
          <w:lang w:val="en-GB"/>
        </w:rPr>
        <w:t xml:space="preserve">and accepted </w:t>
      </w:r>
      <w:r w:rsidR="00FA37CC" w:rsidRPr="00620FEA">
        <w:rPr>
          <w:color w:val="auto"/>
          <w:sz w:val="24"/>
          <w:szCs w:val="24"/>
          <w:lang w:val="en-GB"/>
        </w:rPr>
        <w:t>by all</w:t>
      </w:r>
      <w:r w:rsidR="00A460BE" w:rsidRPr="00620FEA">
        <w:rPr>
          <w:color w:val="auto"/>
          <w:sz w:val="24"/>
          <w:szCs w:val="24"/>
          <w:lang w:val="en-GB"/>
        </w:rPr>
        <w:t xml:space="preserve"> stakeholders</w:t>
      </w:r>
      <w:r w:rsidR="00FA37CC" w:rsidRPr="00620FEA">
        <w:rPr>
          <w:color w:val="auto"/>
          <w:sz w:val="24"/>
          <w:szCs w:val="24"/>
          <w:lang w:val="en-GB"/>
        </w:rPr>
        <w:t xml:space="preserve"> to extend drafting process </w:t>
      </w:r>
      <w:r w:rsidR="00830A66">
        <w:rPr>
          <w:color w:val="auto"/>
          <w:sz w:val="24"/>
          <w:szCs w:val="24"/>
          <w:lang w:val="en-GB"/>
        </w:rPr>
        <w:t>i</w:t>
      </w:r>
      <w:r w:rsidR="00830A66" w:rsidRPr="00620FEA">
        <w:rPr>
          <w:color w:val="auto"/>
          <w:sz w:val="24"/>
          <w:szCs w:val="24"/>
          <w:lang w:val="en-GB"/>
        </w:rPr>
        <w:t xml:space="preserve">n order to prepare </w:t>
      </w:r>
      <w:proofErr w:type="gramStart"/>
      <w:r w:rsidR="00830A66" w:rsidRPr="00620FEA">
        <w:rPr>
          <w:color w:val="auto"/>
          <w:sz w:val="24"/>
          <w:szCs w:val="24"/>
          <w:lang w:val="en-GB"/>
        </w:rPr>
        <w:t>a</w:t>
      </w:r>
      <w:proofErr w:type="gramEnd"/>
      <w:r w:rsidR="00830A66" w:rsidRPr="00620FEA">
        <w:rPr>
          <w:color w:val="auto"/>
          <w:sz w:val="24"/>
          <w:szCs w:val="24"/>
          <w:lang w:val="en-GB"/>
        </w:rPr>
        <w:t xml:space="preserve"> Action Plan</w:t>
      </w:r>
      <w:r w:rsidR="006E15DE">
        <w:rPr>
          <w:color w:val="auto"/>
          <w:sz w:val="24"/>
          <w:szCs w:val="24"/>
          <w:lang w:val="en-GB"/>
        </w:rPr>
        <w:t xml:space="preserve"> with numerous commitments</w:t>
      </w:r>
      <w:r w:rsidR="00830A66" w:rsidRPr="00620FEA">
        <w:rPr>
          <w:color w:val="auto"/>
          <w:sz w:val="24"/>
          <w:szCs w:val="24"/>
          <w:lang w:val="en-GB"/>
        </w:rPr>
        <w:t>, which reflects needs a</w:t>
      </w:r>
      <w:r w:rsidR="00830A66">
        <w:rPr>
          <w:color w:val="auto"/>
          <w:sz w:val="24"/>
          <w:szCs w:val="24"/>
          <w:lang w:val="en-GB"/>
        </w:rPr>
        <w:t>nd concerns of all stakeholders</w:t>
      </w:r>
      <w:r w:rsidR="00FA37CC" w:rsidRPr="00620FEA">
        <w:rPr>
          <w:color w:val="auto"/>
          <w:sz w:val="24"/>
          <w:szCs w:val="24"/>
          <w:lang w:val="en-GB"/>
        </w:rPr>
        <w:t xml:space="preserve">. </w:t>
      </w:r>
      <w:r w:rsidR="00B90E4A" w:rsidRPr="00620FEA">
        <w:rPr>
          <w:color w:val="auto"/>
          <w:sz w:val="24"/>
          <w:szCs w:val="24"/>
          <w:lang w:val="en-GB"/>
        </w:rPr>
        <w:t xml:space="preserve">Drafting Process of action plan </w:t>
      </w:r>
      <w:r w:rsidR="004B0E63">
        <w:rPr>
          <w:color w:val="auto"/>
          <w:sz w:val="24"/>
          <w:szCs w:val="24"/>
          <w:lang w:val="en-GB"/>
        </w:rPr>
        <w:t>is almost finalised and is expected to be submitted for signing next week by 24</w:t>
      </w:r>
      <w:r w:rsidR="004B0E63">
        <w:rPr>
          <w:color w:val="auto"/>
          <w:sz w:val="24"/>
          <w:szCs w:val="24"/>
          <w:vertAlign w:val="superscript"/>
          <w:lang w:val="en-GB"/>
        </w:rPr>
        <w:t xml:space="preserve">th </w:t>
      </w:r>
      <w:r w:rsidR="004B0E63">
        <w:rPr>
          <w:color w:val="auto"/>
          <w:sz w:val="24"/>
          <w:szCs w:val="24"/>
          <w:lang w:val="en-GB"/>
        </w:rPr>
        <w:t xml:space="preserve">of April. </w:t>
      </w:r>
      <w:r w:rsidR="00B90E4A" w:rsidRPr="00620FEA">
        <w:rPr>
          <w:color w:val="auto"/>
          <w:sz w:val="24"/>
          <w:szCs w:val="24"/>
          <w:lang w:val="en-GB"/>
        </w:rPr>
        <w:t xml:space="preserve">It is </w:t>
      </w:r>
      <w:r w:rsidR="000D0552">
        <w:rPr>
          <w:color w:val="auto"/>
          <w:sz w:val="24"/>
          <w:szCs w:val="24"/>
          <w:lang w:val="en-GB"/>
        </w:rPr>
        <w:t>expected</w:t>
      </w:r>
      <w:r w:rsidR="00B90E4A" w:rsidRPr="00620FEA">
        <w:rPr>
          <w:color w:val="auto"/>
          <w:sz w:val="24"/>
          <w:szCs w:val="24"/>
          <w:lang w:val="en-GB"/>
        </w:rPr>
        <w:t xml:space="preserve"> that new Action Plan will be adopted </w:t>
      </w:r>
      <w:r w:rsidR="004B0E63">
        <w:rPr>
          <w:color w:val="auto"/>
          <w:sz w:val="24"/>
          <w:szCs w:val="24"/>
          <w:lang w:val="en-GB"/>
        </w:rPr>
        <w:t>in the beginning of May.</w:t>
      </w:r>
      <w:r w:rsidR="00B90E4A" w:rsidRPr="00620FEA">
        <w:rPr>
          <w:color w:val="auto"/>
          <w:sz w:val="24"/>
          <w:szCs w:val="24"/>
          <w:lang w:val="en-GB"/>
        </w:rPr>
        <w:t xml:space="preserve"> </w:t>
      </w:r>
      <w:r w:rsidR="00B01900">
        <w:rPr>
          <w:color w:val="auto"/>
          <w:sz w:val="24"/>
          <w:szCs w:val="24"/>
          <w:lang w:val="en-GB"/>
        </w:rPr>
        <w:t xml:space="preserve"> Draft Action Plan includes 11 directions and more than 50 commitments including commitments on NGO activities and in general operating environment.  </w:t>
      </w:r>
    </w:p>
    <w:p w:rsidR="007D06B5" w:rsidRPr="00620FEA" w:rsidRDefault="007D06B5" w:rsidP="00620FEA">
      <w:pPr>
        <w:jc w:val="both"/>
        <w:rPr>
          <w:color w:val="auto"/>
          <w:sz w:val="24"/>
          <w:szCs w:val="24"/>
          <w:lang w:val="en-GB"/>
        </w:rPr>
      </w:pPr>
    </w:p>
    <w:p w:rsidR="002A0DA2" w:rsidRPr="00620FEA" w:rsidRDefault="002A0DA2" w:rsidP="00620FEA">
      <w:pPr>
        <w:rPr>
          <w:color w:val="auto"/>
          <w:sz w:val="24"/>
          <w:szCs w:val="24"/>
          <w:lang w:val="en-GB"/>
        </w:rPr>
      </w:pPr>
    </w:p>
    <w:p w:rsidR="002A0DA2" w:rsidRPr="00620FEA" w:rsidRDefault="00B36AE0" w:rsidP="00620FEA">
      <w:pPr>
        <w:numPr>
          <w:ilvl w:val="0"/>
          <w:numId w:val="1"/>
        </w:numPr>
        <w:ind w:hanging="360"/>
        <w:contextualSpacing/>
        <w:rPr>
          <w:b/>
          <w:color w:val="auto"/>
          <w:sz w:val="24"/>
          <w:szCs w:val="24"/>
          <w:lang w:val="en-GB"/>
        </w:rPr>
      </w:pPr>
      <w:r w:rsidRPr="00620FEA">
        <w:rPr>
          <w:b/>
          <w:color w:val="auto"/>
          <w:sz w:val="24"/>
          <w:szCs w:val="24"/>
          <w:lang w:val="en-GB"/>
        </w:rPr>
        <w:t>Consultation with civil society</w:t>
      </w:r>
    </w:p>
    <w:p w:rsidR="002A0DA2" w:rsidRPr="00620FEA" w:rsidRDefault="002A0DA2" w:rsidP="00620FEA">
      <w:pPr>
        <w:rPr>
          <w:color w:val="auto"/>
          <w:sz w:val="24"/>
          <w:szCs w:val="24"/>
          <w:lang w:val="en-GB"/>
        </w:rPr>
      </w:pPr>
    </w:p>
    <w:p w:rsidR="00705155" w:rsidRPr="00620FEA" w:rsidRDefault="00150776" w:rsidP="00620FEA">
      <w:pPr>
        <w:jc w:val="both"/>
        <w:rPr>
          <w:color w:val="auto"/>
          <w:sz w:val="24"/>
          <w:szCs w:val="24"/>
          <w:lang w:val="en-GB"/>
        </w:rPr>
      </w:pPr>
      <w:r w:rsidRPr="00620FEA">
        <w:rPr>
          <w:color w:val="auto"/>
          <w:sz w:val="24"/>
          <w:szCs w:val="24"/>
          <w:lang w:val="en-GB"/>
        </w:rPr>
        <w:tab/>
      </w:r>
      <w:r w:rsidR="00C9228E" w:rsidRPr="00620FEA">
        <w:rPr>
          <w:color w:val="auto"/>
          <w:sz w:val="24"/>
          <w:szCs w:val="24"/>
          <w:lang w:val="en-GB"/>
        </w:rPr>
        <w:t>Consultation process of drafting of new action plan was transparent</w:t>
      </w:r>
      <w:r w:rsidR="00B01900">
        <w:rPr>
          <w:color w:val="auto"/>
          <w:sz w:val="24"/>
          <w:szCs w:val="24"/>
          <w:lang w:val="en-GB"/>
        </w:rPr>
        <w:t>,</w:t>
      </w:r>
      <w:r w:rsidR="00C9228E" w:rsidRPr="00620FEA">
        <w:rPr>
          <w:color w:val="auto"/>
          <w:sz w:val="24"/>
          <w:szCs w:val="24"/>
          <w:lang w:val="en-GB"/>
        </w:rPr>
        <w:t xml:space="preserve"> </w:t>
      </w:r>
      <w:r w:rsidR="001B3A11" w:rsidRPr="00620FEA">
        <w:rPr>
          <w:color w:val="auto"/>
          <w:sz w:val="24"/>
          <w:szCs w:val="24"/>
          <w:lang w:val="en-GB"/>
        </w:rPr>
        <w:t>open for everyone and any organization including our international partners.</w:t>
      </w:r>
      <w:r w:rsidR="002E7968">
        <w:rPr>
          <w:color w:val="auto"/>
          <w:sz w:val="24"/>
          <w:szCs w:val="24"/>
          <w:lang w:val="en-GB"/>
        </w:rPr>
        <w:t xml:space="preserve"> In the first announcement, </w:t>
      </w:r>
      <w:r w:rsidR="001B3A11" w:rsidRPr="00620FEA">
        <w:rPr>
          <w:color w:val="auto"/>
          <w:sz w:val="24"/>
          <w:szCs w:val="24"/>
          <w:lang w:val="en-GB"/>
        </w:rPr>
        <w:t>Anti-Corruption</w:t>
      </w:r>
      <w:r w:rsidR="003F6CC7" w:rsidRPr="00620FEA">
        <w:rPr>
          <w:color w:val="auto"/>
          <w:sz w:val="24"/>
          <w:szCs w:val="24"/>
          <w:lang w:val="en-GB"/>
        </w:rPr>
        <w:t xml:space="preserve"> Commission has kindly asked all interested parties</w:t>
      </w:r>
      <w:r w:rsidR="001B3A11" w:rsidRPr="00620FEA">
        <w:rPr>
          <w:color w:val="auto"/>
          <w:sz w:val="24"/>
          <w:szCs w:val="24"/>
          <w:lang w:val="en-GB"/>
        </w:rPr>
        <w:t xml:space="preserve"> to actively participate </w:t>
      </w:r>
      <w:r w:rsidR="003F6CC7" w:rsidRPr="00620FEA">
        <w:rPr>
          <w:color w:val="auto"/>
          <w:sz w:val="24"/>
          <w:szCs w:val="24"/>
          <w:lang w:val="en-GB"/>
        </w:rPr>
        <w:t xml:space="preserve">in drafting process </w:t>
      </w:r>
      <w:r w:rsidR="001B3A11" w:rsidRPr="00620FEA">
        <w:rPr>
          <w:color w:val="auto"/>
          <w:sz w:val="24"/>
          <w:szCs w:val="24"/>
          <w:lang w:val="en-GB"/>
        </w:rPr>
        <w:t xml:space="preserve">and </w:t>
      </w:r>
      <w:r w:rsidR="003F6CC7" w:rsidRPr="00620FEA">
        <w:rPr>
          <w:color w:val="auto"/>
          <w:sz w:val="24"/>
          <w:szCs w:val="24"/>
          <w:lang w:val="en-GB"/>
        </w:rPr>
        <w:t xml:space="preserve">submit </w:t>
      </w:r>
      <w:r w:rsidR="00705155" w:rsidRPr="00620FEA">
        <w:rPr>
          <w:color w:val="auto"/>
          <w:sz w:val="24"/>
          <w:szCs w:val="24"/>
          <w:lang w:val="en-GB"/>
        </w:rPr>
        <w:t xml:space="preserve">their </w:t>
      </w:r>
      <w:r w:rsidR="003F6CC7" w:rsidRPr="00620FEA">
        <w:rPr>
          <w:color w:val="auto"/>
          <w:sz w:val="24"/>
          <w:szCs w:val="24"/>
          <w:lang w:val="en-GB"/>
        </w:rPr>
        <w:t xml:space="preserve">proposals electronically. </w:t>
      </w:r>
      <w:r w:rsidR="00640B1A" w:rsidRPr="00620FEA">
        <w:rPr>
          <w:color w:val="auto"/>
          <w:sz w:val="24"/>
          <w:szCs w:val="24"/>
          <w:lang w:val="en-GB"/>
        </w:rPr>
        <w:t xml:space="preserve">Multiple channels were provided for all stakeholders to reflect their views and concerns regarding measures </w:t>
      </w:r>
      <w:r w:rsidR="008150F1" w:rsidRPr="00620FEA">
        <w:rPr>
          <w:color w:val="auto"/>
          <w:sz w:val="24"/>
          <w:szCs w:val="24"/>
          <w:lang w:val="en-GB"/>
        </w:rPr>
        <w:t xml:space="preserve">envisaged in draft action plan. Drafting process was carried out by mainly representatives of civil society institutions within framework of </w:t>
      </w:r>
      <w:r w:rsidR="006F46B2" w:rsidRPr="00620FEA">
        <w:rPr>
          <w:color w:val="auto"/>
          <w:sz w:val="24"/>
          <w:szCs w:val="24"/>
          <w:lang w:val="en-GB"/>
        </w:rPr>
        <w:t xml:space="preserve">Anti-Corruption Network of NGOs </w:t>
      </w:r>
      <w:r w:rsidR="008150F1" w:rsidRPr="00620FEA">
        <w:rPr>
          <w:color w:val="auto"/>
          <w:sz w:val="24"/>
          <w:szCs w:val="24"/>
          <w:lang w:val="en-GB"/>
        </w:rPr>
        <w:t xml:space="preserve">and </w:t>
      </w:r>
      <w:r w:rsidR="002E7968">
        <w:rPr>
          <w:color w:val="auto"/>
          <w:sz w:val="24"/>
          <w:szCs w:val="24"/>
          <w:lang w:val="en-GB"/>
        </w:rPr>
        <w:t>W</w:t>
      </w:r>
      <w:r w:rsidR="008150F1" w:rsidRPr="00620FEA">
        <w:rPr>
          <w:color w:val="auto"/>
          <w:sz w:val="24"/>
          <w:szCs w:val="24"/>
          <w:lang w:val="en-GB"/>
        </w:rPr>
        <w:t xml:space="preserve">orking </w:t>
      </w:r>
      <w:r w:rsidR="002E7968">
        <w:rPr>
          <w:color w:val="auto"/>
          <w:sz w:val="24"/>
          <w:szCs w:val="24"/>
          <w:lang w:val="en-GB"/>
        </w:rPr>
        <w:t>G</w:t>
      </w:r>
      <w:r w:rsidR="008150F1" w:rsidRPr="00620FEA">
        <w:rPr>
          <w:color w:val="auto"/>
          <w:sz w:val="24"/>
          <w:szCs w:val="24"/>
          <w:lang w:val="en-GB"/>
        </w:rPr>
        <w:t>roup near</w:t>
      </w:r>
      <w:r w:rsidR="002E7968">
        <w:rPr>
          <w:color w:val="auto"/>
          <w:sz w:val="24"/>
          <w:szCs w:val="24"/>
          <w:lang w:val="en-GB"/>
        </w:rPr>
        <w:t xml:space="preserve"> Anti-Corruption</w:t>
      </w:r>
      <w:r w:rsidR="008150F1" w:rsidRPr="00620FEA">
        <w:rPr>
          <w:color w:val="auto"/>
          <w:sz w:val="24"/>
          <w:szCs w:val="24"/>
          <w:lang w:val="en-GB"/>
        </w:rPr>
        <w:t xml:space="preserve"> Commission</w:t>
      </w:r>
      <w:r w:rsidR="00B01900">
        <w:rPr>
          <w:color w:val="auto"/>
          <w:sz w:val="24"/>
          <w:szCs w:val="24"/>
          <w:lang w:val="en-GB"/>
        </w:rPr>
        <w:t xml:space="preserve"> together with several public hearings and expert level meetings</w:t>
      </w:r>
      <w:r w:rsidR="008150F1" w:rsidRPr="00620FEA">
        <w:rPr>
          <w:color w:val="auto"/>
          <w:sz w:val="24"/>
          <w:szCs w:val="24"/>
          <w:lang w:val="en-GB"/>
        </w:rPr>
        <w:t xml:space="preserve">. </w:t>
      </w:r>
    </w:p>
    <w:p w:rsidR="00705155" w:rsidRPr="00620FEA" w:rsidRDefault="00705155" w:rsidP="00620FEA">
      <w:pPr>
        <w:jc w:val="both"/>
        <w:rPr>
          <w:color w:val="auto"/>
          <w:sz w:val="24"/>
          <w:szCs w:val="24"/>
          <w:lang w:val="en-GB"/>
        </w:rPr>
      </w:pPr>
    </w:p>
    <w:p w:rsidR="00705155" w:rsidRPr="00620FEA" w:rsidRDefault="00620FEA" w:rsidP="00620FEA">
      <w:pPr>
        <w:pStyle w:val="a8"/>
        <w:spacing w:before="0" w:beforeAutospacing="0" w:after="0" w:afterAutospacing="0" w:line="276" w:lineRule="auto"/>
        <w:jc w:val="both"/>
        <w:rPr>
          <w:rFonts w:ascii="Arial" w:hAnsi="Arial" w:cs="Arial"/>
        </w:rPr>
      </w:pPr>
      <w:r w:rsidRPr="00620FEA">
        <w:rPr>
          <w:rFonts w:ascii="Arial" w:hAnsi="Arial" w:cs="Arial"/>
          <w:lang w:val="en-GB"/>
        </w:rPr>
        <w:lastRenderedPageBreak/>
        <w:tab/>
      </w:r>
      <w:r w:rsidR="00705155" w:rsidRPr="00620FEA">
        <w:rPr>
          <w:rFonts w:ascii="Arial" w:hAnsi="Arial" w:cs="Arial"/>
          <w:lang w:val="en-GB"/>
        </w:rPr>
        <w:t>N</w:t>
      </w:r>
      <w:r w:rsidR="006F46B2" w:rsidRPr="00620FEA">
        <w:rPr>
          <w:rFonts w:ascii="Arial" w:hAnsi="Arial" w:cs="Arial"/>
          <w:lang w:val="en-GB"/>
        </w:rPr>
        <w:t xml:space="preserve">ational chapter of Transparency International and Anti-Corruption Network of NGOs have submitted package of </w:t>
      </w:r>
      <w:r w:rsidR="00AC0F9B" w:rsidRPr="00620FEA">
        <w:rPr>
          <w:rFonts w:ascii="Arial" w:hAnsi="Arial" w:cs="Arial"/>
          <w:lang w:val="en-GB"/>
        </w:rPr>
        <w:t>measures, which</w:t>
      </w:r>
      <w:r w:rsidR="006F46B2" w:rsidRPr="00620FEA">
        <w:rPr>
          <w:rFonts w:ascii="Arial" w:hAnsi="Arial" w:cs="Arial"/>
          <w:lang w:val="en-GB"/>
        </w:rPr>
        <w:t xml:space="preserve"> encompass main part of draft action plan. </w:t>
      </w:r>
      <w:r w:rsidR="00DE46B1">
        <w:rPr>
          <w:rFonts w:ascii="Arial" w:hAnsi="Arial" w:cs="Arial"/>
          <w:lang w:val="en-GB"/>
        </w:rPr>
        <w:t>Furthermore</w:t>
      </w:r>
      <w:r w:rsidR="00705155" w:rsidRPr="00620FEA">
        <w:rPr>
          <w:rFonts w:ascii="Arial" w:hAnsi="Arial" w:cs="Arial"/>
        </w:rPr>
        <w:t xml:space="preserve"> </w:t>
      </w:r>
      <w:r w:rsidR="00B01900">
        <w:rPr>
          <w:rFonts w:ascii="Arial" w:hAnsi="Arial" w:cs="Arial"/>
        </w:rPr>
        <w:t xml:space="preserve">three </w:t>
      </w:r>
      <w:r w:rsidR="00705155" w:rsidRPr="00620FEA">
        <w:rPr>
          <w:rFonts w:ascii="Arial" w:hAnsi="Arial" w:cs="Arial"/>
        </w:rPr>
        <w:t>public discussions were held on draft action plans and all recommendations of non-governmental organizations were noted</w:t>
      </w:r>
      <w:r>
        <w:rPr>
          <w:rFonts w:ascii="Arial" w:hAnsi="Arial" w:cs="Arial"/>
        </w:rPr>
        <w:t>, published in the website of Commission</w:t>
      </w:r>
      <w:r w:rsidR="00705155" w:rsidRPr="00620FEA">
        <w:rPr>
          <w:rFonts w:ascii="Arial" w:hAnsi="Arial" w:cs="Arial"/>
        </w:rPr>
        <w:t xml:space="preserve"> and integrated to new action plan. In latest public discussion more than 80 participants including mostly representatives of NGOs, international organizations, foreign embassies and public institutions attended</w:t>
      </w:r>
      <w:r w:rsidR="00705155" w:rsidRPr="002F1005">
        <w:rPr>
          <w:rFonts w:ascii="Arial" w:hAnsi="Arial" w:cs="Arial"/>
        </w:rPr>
        <w:t xml:space="preserve">. </w:t>
      </w:r>
      <w:r w:rsidR="002F1005" w:rsidRPr="002F1005">
        <w:rPr>
          <w:rFonts w:ascii="Arial" w:hAnsi="Arial" w:cs="Arial"/>
          <w:lang w:val="en-GB"/>
        </w:rPr>
        <w:t>Beside the public discussions, several working-level meetings were carried out with representatives of NGOs, state bodies, citizens and international partners.</w:t>
      </w:r>
      <w:r w:rsidR="002F1005">
        <w:rPr>
          <w:rFonts w:ascii="Arial" w:hAnsi="Arial" w:cs="Arial"/>
          <w:lang w:val="en-GB"/>
        </w:rPr>
        <w:t xml:space="preserve"> </w:t>
      </w:r>
      <w:r w:rsidR="00705155" w:rsidRPr="00620FEA">
        <w:rPr>
          <w:rFonts w:ascii="Arial" w:hAnsi="Arial" w:cs="Arial"/>
        </w:rPr>
        <w:t xml:space="preserve">Further internet links provide information, pictures and details (names of participants and organizations attended) </w:t>
      </w:r>
      <w:r w:rsidR="002E3E8A">
        <w:rPr>
          <w:rFonts w:ascii="Arial" w:hAnsi="Arial" w:cs="Arial"/>
        </w:rPr>
        <w:t>on</w:t>
      </w:r>
      <w:r w:rsidR="00705155" w:rsidRPr="00620FEA">
        <w:rPr>
          <w:rFonts w:ascii="Arial" w:hAnsi="Arial" w:cs="Arial"/>
        </w:rPr>
        <w:t xml:space="preserve"> implementation of public discussions. </w:t>
      </w:r>
    </w:p>
    <w:p w:rsidR="00705155" w:rsidRPr="00620FEA" w:rsidRDefault="00705155" w:rsidP="00620FEA">
      <w:pPr>
        <w:pStyle w:val="a8"/>
        <w:spacing w:before="0" w:beforeAutospacing="0" w:after="0" w:afterAutospacing="0" w:line="276" w:lineRule="auto"/>
        <w:jc w:val="both"/>
        <w:rPr>
          <w:rFonts w:ascii="Arial" w:hAnsi="Arial" w:cs="Arial"/>
        </w:rPr>
      </w:pPr>
    </w:p>
    <w:p w:rsidR="00620FEA" w:rsidRPr="00620FEA" w:rsidRDefault="00620FEA" w:rsidP="00620FEA">
      <w:pPr>
        <w:pStyle w:val="a8"/>
        <w:numPr>
          <w:ilvl w:val="0"/>
          <w:numId w:val="2"/>
        </w:numPr>
        <w:spacing w:before="0" w:beforeAutospacing="0" w:after="0" w:afterAutospacing="0" w:line="276" w:lineRule="auto"/>
        <w:jc w:val="both"/>
        <w:rPr>
          <w:rFonts w:ascii="Arial" w:hAnsi="Arial" w:cs="Arial"/>
        </w:rPr>
      </w:pPr>
      <w:r w:rsidRPr="00620FEA">
        <w:rPr>
          <w:rFonts w:ascii="Arial" w:hAnsi="Arial" w:cs="Arial"/>
        </w:rPr>
        <w:t xml:space="preserve">Third public discussion: </w:t>
      </w:r>
      <w:hyperlink r:id="rId5" w:history="1">
        <w:r w:rsidRPr="00620FEA">
          <w:rPr>
            <w:rStyle w:val="a9"/>
            <w:rFonts w:ascii="Arial" w:hAnsi="Arial" w:cs="Arial"/>
            <w:color w:val="auto"/>
          </w:rPr>
          <w:t>http://goo.gl/zmdUf8</w:t>
        </w:r>
      </w:hyperlink>
      <w:r w:rsidRPr="00620FEA">
        <w:rPr>
          <w:rFonts w:ascii="Arial" w:hAnsi="Arial" w:cs="Arial"/>
        </w:rPr>
        <w:t xml:space="preserve"> </w:t>
      </w:r>
    </w:p>
    <w:p w:rsidR="00620FEA" w:rsidRPr="00620FEA" w:rsidRDefault="00620FEA" w:rsidP="00620FEA">
      <w:pPr>
        <w:pStyle w:val="a8"/>
        <w:numPr>
          <w:ilvl w:val="0"/>
          <w:numId w:val="2"/>
        </w:numPr>
        <w:spacing w:before="0" w:beforeAutospacing="0" w:after="0" w:afterAutospacing="0" w:line="276" w:lineRule="auto"/>
        <w:jc w:val="both"/>
        <w:rPr>
          <w:rFonts w:ascii="Arial" w:hAnsi="Arial" w:cs="Arial"/>
        </w:rPr>
      </w:pPr>
      <w:r w:rsidRPr="00620FEA">
        <w:rPr>
          <w:rFonts w:ascii="Arial" w:hAnsi="Arial" w:cs="Arial"/>
        </w:rPr>
        <w:t xml:space="preserve">Announcement of third public discussion: </w:t>
      </w:r>
      <w:hyperlink r:id="rId6" w:history="1">
        <w:r w:rsidRPr="00620FEA">
          <w:rPr>
            <w:rStyle w:val="a9"/>
            <w:rFonts w:ascii="Arial" w:hAnsi="Arial" w:cs="Arial"/>
            <w:color w:val="auto"/>
          </w:rPr>
          <w:t>http://goo.gl/yfvwsp</w:t>
        </w:r>
      </w:hyperlink>
    </w:p>
    <w:p w:rsidR="00620FEA" w:rsidRPr="00620FEA" w:rsidRDefault="00620FEA" w:rsidP="00620FEA">
      <w:pPr>
        <w:pStyle w:val="a8"/>
        <w:numPr>
          <w:ilvl w:val="0"/>
          <w:numId w:val="2"/>
        </w:numPr>
        <w:spacing w:before="0" w:beforeAutospacing="0" w:after="0" w:afterAutospacing="0" w:line="276" w:lineRule="auto"/>
        <w:jc w:val="both"/>
        <w:rPr>
          <w:rFonts w:ascii="Arial" w:hAnsi="Arial" w:cs="Arial"/>
        </w:rPr>
      </w:pPr>
      <w:r w:rsidRPr="00620FEA">
        <w:rPr>
          <w:rFonts w:ascii="Arial" w:hAnsi="Arial" w:cs="Arial"/>
        </w:rPr>
        <w:t xml:space="preserve">Second public discussion: </w:t>
      </w:r>
      <w:hyperlink r:id="rId7" w:history="1">
        <w:r w:rsidRPr="00620FEA">
          <w:rPr>
            <w:rStyle w:val="a9"/>
            <w:rFonts w:ascii="Arial" w:hAnsi="Arial" w:cs="Arial"/>
            <w:color w:val="auto"/>
          </w:rPr>
          <w:t>http://goo.gl/16xU1V</w:t>
        </w:r>
      </w:hyperlink>
    </w:p>
    <w:p w:rsidR="00620FEA" w:rsidRPr="00620FEA" w:rsidRDefault="00620FEA" w:rsidP="00620FEA">
      <w:pPr>
        <w:pStyle w:val="a8"/>
        <w:numPr>
          <w:ilvl w:val="0"/>
          <w:numId w:val="2"/>
        </w:numPr>
        <w:spacing w:before="0" w:beforeAutospacing="0" w:after="0" w:afterAutospacing="0" w:line="276" w:lineRule="auto"/>
        <w:jc w:val="both"/>
        <w:rPr>
          <w:rFonts w:ascii="Arial" w:hAnsi="Arial" w:cs="Arial"/>
        </w:rPr>
      </w:pPr>
      <w:r w:rsidRPr="00620FEA">
        <w:rPr>
          <w:rFonts w:ascii="Arial" w:hAnsi="Arial" w:cs="Arial"/>
        </w:rPr>
        <w:t xml:space="preserve">Announcement of second public discussion: </w:t>
      </w:r>
      <w:hyperlink r:id="rId8" w:history="1">
        <w:r w:rsidRPr="00620FEA">
          <w:rPr>
            <w:rStyle w:val="a9"/>
            <w:rFonts w:ascii="Arial" w:hAnsi="Arial" w:cs="Arial"/>
            <w:color w:val="auto"/>
          </w:rPr>
          <w:t>http://goo.gl/XRkiXq</w:t>
        </w:r>
      </w:hyperlink>
    </w:p>
    <w:p w:rsidR="00620FEA" w:rsidRPr="00620FEA" w:rsidRDefault="00620FEA" w:rsidP="00620FEA">
      <w:pPr>
        <w:pStyle w:val="a8"/>
        <w:numPr>
          <w:ilvl w:val="0"/>
          <w:numId w:val="2"/>
        </w:numPr>
        <w:spacing w:before="0" w:beforeAutospacing="0" w:after="0" w:afterAutospacing="0" w:line="276" w:lineRule="auto"/>
        <w:jc w:val="both"/>
        <w:rPr>
          <w:rFonts w:ascii="Arial" w:hAnsi="Arial" w:cs="Arial"/>
        </w:rPr>
      </w:pPr>
      <w:r w:rsidRPr="00620FEA">
        <w:rPr>
          <w:rFonts w:ascii="Arial" w:hAnsi="Arial" w:cs="Arial"/>
        </w:rPr>
        <w:t xml:space="preserve">First public discussion: </w:t>
      </w:r>
      <w:hyperlink r:id="rId9" w:history="1">
        <w:r w:rsidRPr="00620FEA">
          <w:rPr>
            <w:rStyle w:val="a9"/>
            <w:rFonts w:ascii="Arial" w:hAnsi="Arial" w:cs="Arial"/>
            <w:color w:val="auto"/>
          </w:rPr>
          <w:t>http://goo.gl/W5dyJQ</w:t>
        </w:r>
      </w:hyperlink>
      <w:r w:rsidRPr="00620FEA">
        <w:rPr>
          <w:rFonts w:ascii="Arial" w:hAnsi="Arial" w:cs="Arial"/>
        </w:rPr>
        <w:t xml:space="preserve"> </w:t>
      </w:r>
    </w:p>
    <w:p w:rsidR="00620FEA" w:rsidRPr="00620FEA" w:rsidRDefault="00620FEA" w:rsidP="00620FEA">
      <w:pPr>
        <w:pStyle w:val="a8"/>
        <w:numPr>
          <w:ilvl w:val="0"/>
          <w:numId w:val="2"/>
        </w:numPr>
        <w:spacing w:before="0" w:beforeAutospacing="0" w:after="0" w:afterAutospacing="0" w:line="276" w:lineRule="auto"/>
        <w:jc w:val="both"/>
        <w:rPr>
          <w:rFonts w:ascii="Arial" w:hAnsi="Arial" w:cs="Arial"/>
        </w:rPr>
      </w:pPr>
      <w:r w:rsidRPr="00620FEA">
        <w:rPr>
          <w:rFonts w:ascii="Arial" w:hAnsi="Arial" w:cs="Arial"/>
        </w:rPr>
        <w:t xml:space="preserve">Announcement of first public discussion: </w:t>
      </w:r>
      <w:hyperlink r:id="rId10" w:history="1">
        <w:r w:rsidRPr="00620FEA">
          <w:rPr>
            <w:rStyle w:val="a9"/>
            <w:rFonts w:ascii="Arial" w:hAnsi="Arial" w:cs="Arial"/>
            <w:color w:val="auto"/>
          </w:rPr>
          <w:t>http://goo.gl/FKphlf</w:t>
        </w:r>
      </w:hyperlink>
    </w:p>
    <w:p w:rsidR="00AA0538" w:rsidRDefault="00AA0538" w:rsidP="00620FEA">
      <w:pPr>
        <w:jc w:val="both"/>
        <w:rPr>
          <w:color w:val="auto"/>
          <w:sz w:val="24"/>
          <w:szCs w:val="24"/>
          <w:lang w:val="en-GB"/>
        </w:rPr>
      </w:pPr>
    </w:p>
    <w:p w:rsidR="00DE46B1" w:rsidRPr="00620FEA" w:rsidRDefault="00BF1C88" w:rsidP="00620FEA">
      <w:pPr>
        <w:jc w:val="both"/>
        <w:rPr>
          <w:color w:val="auto"/>
          <w:sz w:val="24"/>
          <w:szCs w:val="24"/>
          <w:lang w:val="en-GB"/>
        </w:rPr>
      </w:pPr>
      <w:r>
        <w:rPr>
          <w:color w:val="auto"/>
          <w:sz w:val="24"/>
          <w:szCs w:val="24"/>
          <w:lang w:val="en-GB"/>
        </w:rPr>
        <w:tab/>
      </w:r>
      <w:r w:rsidR="00AF7D67">
        <w:rPr>
          <w:color w:val="auto"/>
          <w:sz w:val="24"/>
          <w:szCs w:val="24"/>
          <w:lang w:val="en-GB"/>
        </w:rPr>
        <w:t>During the latest public discussion, representatives of several NGOs and international organizations have expressed their view that</w:t>
      </w:r>
      <w:r w:rsidR="00B01900">
        <w:rPr>
          <w:color w:val="auto"/>
          <w:sz w:val="24"/>
          <w:szCs w:val="24"/>
          <w:lang w:val="en-GB"/>
        </w:rPr>
        <w:t xml:space="preserve"> consultation process was</w:t>
      </w:r>
      <w:r w:rsidR="002F1005">
        <w:rPr>
          <w:color w:val="auto"/>
          <w:sz w:val="24"/>
          <w:szCs w:val="24"/>
          <w:lang w:val="en-GB"/>
        </w:rPr>
        <w:t xml:space="preserve"> open</w:t>
      </w:r>
      <w:r w:rsidR="00B01900">
        <w:rPr>
          <w:color w:val="auto"/>
          <w:sz w:val="24"/>
          <w:szCs w:val="24"/>
          <w:lang w:val="en-GB"/>
        </w:rPr>
        <w:t>, participatory</w:t>
      </w:r>
      <w:r w:rsidR="002F1005">
        <w:rPr>
          <w:color w:val="auto"/>
          <w:sz w:val="24"/>
          <w:szCs w:val="24"/>
          <w:lang w:val="en-GB"/>
        </w:rPr>
        <w:t xml:space="preserve"> and </w:t>
      </w:r>
      <w:r w:rsidR="00B01900">
        <w:rPr>
          <w:color w:val="auto"/>
          <w:sz w:val="24"/>
          <w:szCs w:val="24"/>
          <w:lang w:val="en-GB"/>
        </w:rPr>
        <w:t>inclusive</w:t>
      </w:r>
      <w:r w:rsidR="002F1005">
        <w:rPr>
          <w:color w:val="auto"/>
          <w:sz w:val="24"/>
          <w:szCs w:val="24"/>
          <w:lang w:val="en-GB"/>
        </w:rPr>
        <w:t>.</w:t>
      </w:r>
      <w:r w:rsidR="00CD2108">
        <w:rPr>
          <w:color w:val="auto"/>
          <w:sz w:val="24"/>
          <w:szCs w:val="24"/>
          <w:lang w:val="en-GB"/>
        </w:rPr>
        <w:t xml:space="preserve"> Delegates from South Africa chaired by her Excellency Deputy Minister visiting Azerbaijan for the purpose of submitting a report to OGP Steering Committee also attended the event. </w:t>
      </w:r>
      <w:r w:rsidR="008912D4">
        <w:rPr>
          <w:color w:val="auto"/>
          <w:sz w:val="24"/>
          <w:szCs w:val="24"/>
          <w:lang w:val="en-GB"/>
        </w:rPr>
        <w:t>There was an open environment, a</w:t>
      </w:r>
      <w:r w:rsidR="004B0E63">
        <w:rPr>
          <w:color w:val="auto"/>
          <w:sz w:val="24"/>
          <w:szCs w:val="24"/>
          <w:lang w:val="en-GB"/>
        </w:rPr>
        <w:t xml:space="preserve">ll proposals were collected and considered and most of proposed measures were reflected in final draft document.  </w:t>
      </w:r>
    </w:p>
    <w:p w:rsidR="002A0DA2" w:rsidRDefault="002A0DA2" w:rsidP="00620FEA">
      <w:pPr>
        <w:rPr>
          <w:color w:val="auto"/>
          <w:sz w:val="24"/>
          <w:szCs w:val="24"/>
          <w:lang w:val="en-GB"/>
        </w:rPr>
      </w:pPr>
    </w:p>
    <w:p w:rsidR="004B0E63" w:rsidRPr="00620FEA" w:rsidRDefault="004B0E63" w:rsidP="00620FEA">
      <w:pPr>
        <w:rPr>
          <w:color w:val="auto"/>
          <w:sz w:val="24"/>
          <w:szCs w:val="24"/>
          <w:lang w:val="en-GB"/>
        </w:rPr>
      </w:pPr>
    </w:p>
    <w:p w:rsidR="002A0DA2" w:rsidRDefault="00B36AE0" w:rsidP="00620FEA">
      <w:pPr>
        <w:numPr>
          <w:ilvl w:val="0"/>
          <w:numId w:val="1"/>
        </w:numPr>
        <w:ind w:hanging="360"/>
        <w:contextualSpacing/>
        <w:rPr>
          <w:b/>
          <w:color w:val="auto"/>
          <w:sz w:val="24"/>
          <w:szCs w:val="24"/>
          <w:lang w:val="en-GB"/>
        </w:rPr>
      </w:pPr>
      <w:r w:rsidRPr="00620FEA">
        <w:rPr>
          <w:b/>
          <w:color w:val="auto"/>
          <w:sz w:val="24"/>
          <w:szCs w:val="24"/>
          <w:lang w:val="en-GB"/>
        </w:rPr>
        <w:t>Peer exchange and technical support</w:t>
      </w:r>
    </w:p>
    <w:p w:rsidR="006876C4" w:rsidRDefault="006876C4" w:rsidP="006876C4">
      <w:pPr>
        <w:contextualSpacing/>
        <w:rPr>
          <w:b/>
          <w:color w:val="auto"/>
          <w:sz w:val="24"/>
          <w:szCs w:val="24"/>
          <w:lang w:val="en-GB"/>
        </w:rPr>
      </w:pPr>
    </w:p>
    <w:p w:rsidR="006876C4" w:rsidRPr="003A4B6F" w:rsidRDefault="003A4B6F" w:rsidP="006352FD">
      <w:pPr>
        <w:ind w:firstLine="567"/>
        <w:contextualSpacing/>
        <w:jc w:val="both"/>
        <w:rPr>
          <w:color w:val="auto"/>
          <w:sz w:val="24"/>
          <w:szCs w:val="24"/>
          <w:lang w:val="en-GB"/>
        </w:rPr>
      </w:pPr>
      <w:r>
        <w:rPr>
          <w:color w:val="auto"/>
          <w:sz w:val="24"/>
          <w:szCs w:val="24"/>
          <w:lang w:val="en-GB"/>
        </w:rPr>
        <w:t xml:space="preserve">Working Group functioning near Anti-Corruption </w:t>
      </w:r>
      <w:r w:rsidR="00C47F27">
        <w:rPr>
          <w:color w:val="auto"/>
          <w:sz w:val="24"/>
          <w:szCs w:val="24"/>
          <w:lang w:val="en-GB"/>
        </w:rPr>
        <w:t xml:space="preserve">Commission has researched </w:t>
      </w:r>
      <w:r w:rsidR="00D91263">
        <w:rPr>
          <w:color w:val="auto"/>
          <w:sz w:val="24"/>
          <w:szCs w:val="24"/>
          <w:lang w:val="en-GB"/>
        </w:rPr>
        <w:t xml:space="preserve">past and current </w:t>
      </w:r>
      <w:r w:rsidR="00C47F27">
        <w:rPr>
          <w:color w:val="auto"/>
          <w:sz w:val="24"/>
          <w:szCs w:val="24"/>
          <w:lang w:val="en-GB"/>
        </w:rPr>
        <w:t xml:space="preserve">Action Plans </w:t>
      </w:r>
      <w:r w:rsidR="00AB03AC">
        <w:rPr>
          <w:color w:val="auto"/>
          <w:sz w:val="24"/>
          <w:szCs w:val="24"/>
          <w:lang w:val="en-GB"/>
        </w:rPr>
        <w:t>of all member st</w:t>
      </w:r>
      <w:r w:rsidR="000B6DD1">
        <w:rPr>
          <w:color w:val="auto"/>
          <w:sz w:val="24"/>
          <w:szCs w:val="24"/>
          <w:lang w:val="en-GB"/>
        </w:rPr>
        <w:t xml:space="preserve">ates </w:t>
      </w:r>
      <w:r w:rsidR="008912D4">
        <w:rPr>
          <w:color w:val="auto"/>
          <w:sz w:val="24"/>
          <w:szCs w:val="24"/>
          <w:lang w:val="en-GB"/>
        </w:rPr>
        <w:t>of</w:t>
      </w:r>
      <w:r w:rsidR="006352FD">
        <w:rPr>
          <w:color w:val="auto"/>
          <w:sz w:val="24"/>
          <w:szCs w:val="24"/>
          <w:lang w:val="en-GB"/>
        </w:rPr>
        <w:t xml:space="preserve"> OGP</w:t>
      </w:r>
      <w:r w:rsidR="008912D4">
        <w:rPr>
          <w:color w:val="auto"/>
          <w:sz w:val="24"/>
          <w:szCs w:val="24"/>
          <w:lang w:val="en-GB"/>
        </w:rPr>
        <w:t xml:space="preserve"> from the webpage of OGP</w:t>
      </w:r>
      <w:r w:rsidR="006352FD">
        <w:rPr>
          <w:color w:val="auto"/>
          <w:sz w:val="24"/>
          <w:szCs w:val="24"/>
          <w:lang w:val="en-GB"/>
        </w:rPr>
        <w:t xml:space="preserve">, </w:t>
      </w:r>
      <w:r w:rsidR="00CD2108">
        <w:rPr>
          <w:color w:val="auto"/>
          <w:sz w:val="24"/>
          <w:szCs w:val="24"/>
          <w:lang w:val="en-GB"/>
        </w:rPr>
        <w:t xml:space="preserve">and other sources of member countries, </w:t>
      </w:r>
      <w:r w:rsidR="006352FD">
        <w:rPr>
          <w:color w:val="auto"/>
          <w:sz w:val="24"/>
          <w:szCs w:val="24"/>
          <w:lang w:val="en-GB"/>
        </w:rPr>
        <w:t>concluded main find</w:t>
      </w:r>
      <w:r w:rsidR="00697DB7">
        <w:rPr>
          <w:color w:val="auto"/>
          <w:sz w:val="24"/>
          <w:szCs w:val="24"/>
          <w:lang w:val="en-GB"/>
        </w:rPr>
        <w:t xml:space="preserve">ings and integrated best practices of other countries to new Action Plan. Furthermore, </w:t>
      </w:r>
      <w:r w:rsidR="008912D4">
        <w:rPr>
          <w:color w:val="auto"/>
          <w:sz w:val="24"/>
          <w:szCs w:val="24"/>
          <w:lang w:val="en-GB"/>
        </w:rPr>
        <w:t xml:space="preserve">the issue was discussed </w:t>
      </w:r>
      <w:r w:rsidR="00697DB7">
        <w:rPr>
          <w:color w:val="auto"/>
          <w:sz w:val="24"/>
          <w:szCs w:val="24"/>
          <w:lang w:val="en-GB"/>
        </w:rPr>
        <w:t xml:space="preserve">with </w:t>
      </w:r>
      <w:r w:rsidR="008912D4">
        <w:rPr>
          <w:color w:val="auto"/>
          <w:sz w:val="24"/>
          <w:szCs w:val="24"/>
          <w:lang w:val="en-GB"/>
        </w:rPr>
        <w:t xml:space="preserve">diplomatic representative </w:t>
      </w:r>
      <w:r w:rsidR="00697DB7">
        <w:rPr>
          <w:color w:val="auto"/>
          <w:sz w:val="24"/>
          <w:szCs w:val="24"/>
          <w:lang w:val="en-GB"/>
        </w:rPr>
        <w:t xml:space="preserve">of Croatia </w:t>
      </w:r>
      <w:r w:rsidR="003F4172">
        <w:rPr>
          <w:color w:val="auto"/>
          <w:sz w:val="24"/>
          <w:szCs w:val="24"/>
          <w:lang w:val="en-GB"/>
        </w:rPr>
        <w:t>in Azerbaijan</w:t>
      </w:r>
      <w:r w:rsidR="00CD2108">
        <w:rPr>
          <w:color w:val="auto"/>
          <w:sz w:val="24"/>
          <w:szCs w:val="24"/>
          <w:lang w:val="en-GB"/>
        </w:rPr>
        <w:t xml:space="preserve"> last year before starting the drafting process.</w:t>
      </w:r>
      <w:r w:rsidR="000B6DD1">
        <w:rPr>
          <w:color w:val="auto"/>
          <w:sz w:val="24"/>
          <w:szCs w:val="24"/>
          <w:lang w:val="en-GB"/>
        </w:rPr>
        <w:t xml:space="preserve"> The o</w:t>
      </w:r>
      <w:r w:rsidR="003F4172">
        <w:rPr>
          <w:color w:val="auto"/>
          <w:sz w:val="24"/>
          <w:szCs w:val="24"/>
          <w:lang w:val="en-GB"/>
        </w:rPr>
        <w:t xml:space="preserve">ffice of Deputy Minister for Public Service Administration of South African Republic </w:t>
      </w:r>
      <w:r w:rsidR="000B6DD1">
        <w:rPr>
          <w:color w:val="auto"/>
          <w:sz w:val="24"/>
          <w:szCs w:val="24"/>
          <w:lang w:val="en-GB"/>
        </w:rPr>
        <w:t>has</w:t>
      </w:r>
      <w:r w:rsidR="003F4172">
        <w:rPr>
          <w:color w:val="auto"/>
          <w:sz w:val="24"/>
          <w:szCs w:val="24"/>
          <w:lang w:val="en-GB"/>
        </w:rPr>
        <w:t xml:space="preserve"> </w:t>
      </w:r>
      <w:r w:rsidR="003F4172" w:rsidRPr="000B6DD1">
        <w:rPr>
          <w:color w:val="auto"/>
          <w:sz w:val="24"/>
          <w:szCs w:val="24"/>
          <w:lang w:val="en-GB"/>
        </w:rPr>
        <w:t>given</w:t>
      </w:r>
      <w:r w:rsidR="00747681" w:rsidRPr="000B6DD1">
        <w:rPr>
          <w:color w:val="auto"/>
          <w:sz w:val="24"/>
          <w:szCs w:val="24"/>
          <w:lang w:val="en-GB"/>
        </w:rPr>
        <w:t xml:space="preserve"> several recommendations regarding the drafting process of new action plan. </w:t>
      </w:r>
      <w:r w:rsidR="000B6DD1" w:rsidRPr="000B6DD1">
        <w:rPr>
          <w:color w:val="auto"/>
          <w:sz w:val="24"/>
          <w:szCs w:val="24"/>
          <w:lang w:val="en-GB"/>
        </w:rPr>
        <w:t xml:space="preserve">The draft version of new action plan was </w:t>
      </w:r>
      <w:r w:rsidR="00D91263">
        <w:rPr>
          <w:color w:val="auto"/>
          <w:sz w:val="24"/>
          <w:szCs w:val="24"/>
          <w:lang w:val="en-GB"/>
        </w:rPr>
        <w:t xml:space="preserve">also independently </w:t>
      </w:r>
      <w:r w:rsidR="000B6DD1" w:rsidRPr="000B6DD1">
        <w:rPr>
          <w:color w:val="auto"/>
          <w:sz w:val="24"/>
          <w:szCs w:val="24"/>
          <w:lang w:val="en-GB"/>
        </w:rPr>
        <w:t>evaluated</w:t>
      </w:r>
      <w:r w:rsidR="00CD2108">
        <w:rPr>
          <w:color w:val="auto"/>
          <w:sz w:val="24"/>
          <w:szCs w:val="24"/>
          <w:lang w:val="en-GB"/>
        </w:rPr>
        <w:t>,</w:t>
      </w:r>
      <w:r w:rsidR="008912D4">
        <w:rPr>
          <w:color w:val="auto"/>
          <w:sz w:val="24"/>
          <w:szCs w:val="24"/>
          <w:lang w:val="en-GB"/>
        </w:rPr>
        <w:t xml:space="preserve"> legal expertise</w:t>
      </w:r>
      <w:r w:rsidR="00CD2108">
        <w:rPr>
          <w:color w:val="auto"/>
          <w:sz w:val="24"/>
          <w:szCs w:val="24"/>
          <w:lang w:val="en-GB"/>
        </w:rPr>
        <w:t xml:space="preserve"> and proposals were </w:t>
      </w:r>
      <w:r w:rsidR="008912D4">
        <w:rPr>
          <w:color w:val="auto"/>
          <w:sz w:val="24"/>
          <w:szCs w:val="24"/>
          <w:lang w:val="en-GB"/>
        </w:rPr>
        <w:t xml:space="preserve">provided </w:t>
      </w:r>
      <w:r w:rsidR="008912D4" w:rsidRPr="000B6DD1">
        <w:rPr>
          <w:color w:val="auto"/>
          <w:sz w:val="24"/>
          <w:szCs w:val="24"/>
          <w:lang w:val="en-GB"/>
        </w:rPr>
        <w:t>by</w:t>
      </w:r>
      <w:r w:rsidR="000B6DD1" w:rsidRPr="000B6DD1">
        <w:rPr>
          <w:color w:val="auto"/>
          <w:sz w:val="24"/>
          <w:szCs w:val="24"/>
          <w:lang w:val="en-GB"/>
        </w:rPr>
        <w:t xml:space="preserve"> Council of Europe within the project “Strength</w:t>
      </w:r>
      <w:r w:rsidR="00CD2108">
        <w:rPr>
          <w:color w:val="auto"/>
          <w:sz w:val="24"/>
          <w:szCs w:val="24"/>
          <w:lang w:val="en-GB"/>
        </w:rPr>
        <w:t>ening the capacities of fight</w:t>
      </w:r>
      <w:r w:rsidR="000B6DD1" w:rsidRPr="000B6DD1">
        <w:rPr>
          <w:color w:val="auto"/>
          <w:sz w:val="24"/>
          <w:szCs w:val="24"/>
          <w:lang w:val="en-GB"/>
        </w:rPr>
        <w:t xml:space="preserve"> against corruption in Azerbaijan”.</w:t>
      </w:r>
      <w:r w:rsidR="000B6DD1">
        <w:rPr>
          <w:color w:val="auto"/>
          <w:sz w:val="24"/>
          <w:szCs w:val="24"/>
          <w:lang w:val="en-GB"/>
        </w:rPr>
        <w:t xml:space="preserve"> </w:t>
      </w:r>
    </w:p>
    <w:p w:rsidR="00414947" w:rsidRPr="00620FEA" w:rsidRDefault="00414947" w:rsidP="00620FEA">
      <w:pPr>
        <w:rPr>
          <w:color w:val="auto"/>
          <w:sz w:val="24"/>
          <w:szCs w:val="24"/>
          <w:lang w:val="en-GB"/>
        </w:rPr>
      </w:pPr>
    </w:p>
    <w:p w:rsidR="002A0DA2" w:rsidRPr="00620FEA" w:rsidRDefault="00B36AE0" w:rsidP="00620FEA">
      <w:pPr>
        <w:numPr>
          <w:ilvl w:val="0"/>
          <w:numId w:val="1"/>
        </w:numPr>
        <w:ind w:hanging="360"/>
        <w:contextualSpacing/>
        <w:rPr>
          <w:b/>
          <w:color w:val="auto"/>
          <w:sz w:val="24"/>
          <w:szCs w:val="24"/>
          <w:lang w:val="en-GB"/>
        </w:rPr>
      </w:pPr>
      <w:r w:rsidRPr="00620FEA">
        <w:rPr>
          <w:b/>
          <w:color w:val="auto"/>
          <w:sz w:val="24"/>
          <w:szCs w:val="24"/>
          <w:lang w:val="en-GB"/>
        </w:rPr>
        <w:t>Commitments to improve the operating environment for civil society</w:t>
      </w:r>
    </w:p>
    <w:p w:rsidR="002A0DA2" w:rsidRPr="00620FEA" w:rsidRDefault="002A0DA2" w:rsidP="00620FEA">
      <w:pPr>
        <w:rPr>
          <w:color w:val="auto"/>
          <w:sz w:val="24"/>
          <w:szCs w:val="24"/>
          <w:lang w:val="en-GB"/>
        </w:rPr>
      </w:pPr>
    </w:p>
    <w:p w:rsidR="009F68E0" w:rsidRPr="00CD2108" w:rsidRDefault="009F68E0" w:rsidP="009F68E0">
      <w:pPr>
        <w:ind w:firstLine="567"/>
        <w:jc w:val="both"/>
        <w:rPr>
          <w:sz w:val="24"/>
          <w:szCs w:val="24"/>
          <w:lang w:val="en-US"/>
        </w:rPr>
      </w:pPr>
      <w:r w:rsidRPr="00CD2108">
        <w:rPr>
          <w:sz w:val="24"/>
          <w:szCs w:val="24"/>
          <w:lang w:val="en-US"/>
        </w:rPr>
        <w:t>Ministry of Justice of the Republic of Azerbaijan conducts the registration of NGOs in a transparent and open format. List and format of all required documents for the registration of NGOs are publicly available in electron service portal of</w:t>
      </w:r>
      <w:r w:rsidR="00CD2108">
        <w:rPr>
          <w:sz w:val="24"/>
          <w:szCs w:val="24"/>
          <w:lang w:val="en-US"/>
        </w:rPr>
        <w:t xml:space="preserve"> the</w:t>
      </w:r>
      <w:r w:rsidRPr="00CD2108">
        <w:rPr>
          <w:sz w:val="24"/>
          <w:szCs w:val="24"/>
          <w:lang w:val="en-US"/>
        </w:rPr>
        <w:t xml:space="preserve"> </w:t>
      </w:r>
      <w:r w:rsidR="00CD2108">
        <w:rPr>
          <w:sz w:val="24"/>
          <w:szCs w:val="24"/>
          <w:lang w:val="en-US"/>
        </w:rPr>
        <w:t xml:space="preserve">ministry and </w:t>
      </w:r>
      <w:r w:rsidR="00CD2108" w:rsidRPr="00CD2108">
        <w:rPr>
          <w:sz w:val="24"/>
          <w:szCs w:val="24"/>
          <w:lang w:val="en-US"/>
        </w:rPr>
        <w:lastRenderedPageBreak/>
        <w:t>citizens</w:t>
      </w:r>
      <w:r w:rsidRPr="00CD2108">
        <w:rPr>
          <w:sz w:val="24"/>
          <w:szCs w:val="24"/>
          <w:lang w:val="en-US"/>
        </w:rPr>
        <w:t xml:space="preserve"> could send those documents through post office or in person. During the years of 2013-2015, 500 NGOs have been registered and in general more than 4000 NGOs are functioning in Azerbaijan. Adoption and implementation of Law on Public Participation, establishment of public councils near the state bodies, regular public discussions and hearings ensured the close participation of civil society institutions in the activity of state bodies. </w:t>
      </w:r>
    </w:p>
    <w:p w:rsidR="009F68E0" w:rsidRPr="00CD2108" w:rsidRDefault="009F68E0" w:rsidP="009F68E0">
      <w:pPr>
        <w:ind w:firstLine="567"/>
        <w:jc w:val="both"/>
        <w:rPr>
          <w:sz w:val="24"/>
          <w:szCs w:val="24"/>
          <w:lang w:val="en-US"/>
        </w:rPr>
      </w:pPr>
    </w:p>
    <w:p w:rsidR="009F68E0" w:rsidRPr="00CD2108" w:rsidRDefault="009F68E0" w:rsidP="009F68E0">
      <w:pPr>
        <w:pStyle w:val="a7"/>
        <w:ind w:left="0" w:firstLine="567"/>
        <w:contextualSpacing w:val="0"/>
        <w:jc w:val="both"/>
        <w:rPr>
          <w:sz w:val="24"/>
          <w:szCs w:val="24"/>
          <w:lang w:val="en-US"/>
        </w:rPr>
      </w:pPr>
      <w:r w:rsidRPr="00CD2108">
        <w:rPr>
          <w:sz w:val="24"/>
          <w:szCs w:val="24"/>
          <w:lang w:val="en-US"/>
        </w:rPr>
        <w:t xml:space="preserve">Furthermore, projects and initiatives of NGOs on open </w:t>
      </w:r>
      <w:r w:rsidR="00CD2108" w:rsidRPr="00CD2108">
        <w:rPr>
          <w:sz w:val="24"/>
          <w:szCs w:val="24"/>
          <w:lang w:val="en-US"/>
        </w:rPr>
        <w:t>government</w:t>
      </w:r>
      <w:r w:rsidRPr="00CD2108">
        <w:rPr>
          <w:sz w:val="24"/>
          <w:szCs w:val="24"/>
          <w:lang w:val="en-US"/>
        </w:rPr>
        <w:t xml:space="preserve"> partnership are being regularly supported and financed by public institutions. </w:t>
      </w:r>
    </w:p>
    <w:p w:rsidR="009F68E0" w:rsidRPr="00CD2108" w:rsidRDefault="009F68E0" w:rsidP="009F68E0">
      <w:pPr>
        <w:ind w:firstLine="567"/>
        <w:jc w:val="both"/>
        <w:rPr>
          <w:sz w:val="24"/>
          <w:szCs w:val="24"/>
          <w:lang w:val="en-US" w:eastAsia="en-GB"/>
        </w:rPr>
      </w:pPr>
    </w:p>
    <w:p w:rsidR="009F68E0" w:rsidRPr="00CD2108" w:rsidRDefault="009F68E0" w:rsidP="009F68E0">
      <w:pPr>
        <w:ind w:firstLine="567"/>
        <w:jc w:val="both"/>
        <w:rPr>
          <w:sz w:val="24"/>
          <w:szCs w:val="24"/>
          <w:lang w:val="en-US" w:eastAsia="en-GB"/>
        </w:rPr>
      </w:pPr>
      <w:r w:rsidRPr="00CD2108">
        <w:rPr>
          <w:sz w:val="24"/>
          <w:szCs w:val="24"/>
          <w:lang w:val="en-US" w:eastAsia="en-GB"/>
        </w:rPr>
        <w:t xml:space="preserve">Recent legislative reforms on financial activities of NGOs are implemented in order </w:t>
      </w:r>
      <w:r w:rsidR="008262FA" w:rsidRPr="00CD2108">
        <w:rPr>
          <w:sz w:val="24"/>
          <w:szCs w:val="24"/>
          <w:lang w:val="en-US" w:eastAsia="en-GB"/>
        </w:rPr>
        <w:t>to ensure</w:t>
      </w:r>
      <w:r w:rsidRPr="00CD2108">
        <w:rPr>
          <w:sz w:val="24"/>
          <w:szCs w:val="24"/>
          <w:lang w:val="en-US" w:eastAsia="en-GB"/>
        </w:rPr>
        <w:t xml:space="preserve"> clarity, accountability, transparency and openness in the financial activity of NGOs. </w:t>
      </w:r>
      <w:r w:rsidR="009D6680" w:rsidRPr="00CD2108">
        <w:rPr>
          <w:sz w:val="24"/>
          <w:szCs w:val="24"/>
          <w:lang w:val="en-US" w:eastAsia="en-GB"/>
        </w:rPr>
        <w:t xml:space="preserve">Cabinet of Ministers recently adopted new decision which regulates matters on receiving grants from foreign donors. </w:t>
      </w:r>
      <w:r w:rsidR="009D6680">
        <w:rPr>
          <w:sz w:val="24"/>
          <w:szCs w:val="24"/>
          <w:lang w:val="en-US" w:eastAsia="en-GB"/>
        </w:rPr>
        <w:t xml:space="preserve">Recently </w:t>
      </w:r>
      <w:r w:rsidRPr="00CD2108">
        <w:rPr>
          <w:sz w:val="24"/>
          <w:szCs w:val="24"/>
          <w:lang w:val="en-US" w:eastAsia="en-GB"/>
        </w:rPr>
        <w:t xml:space="preserve">the </w:t>
      </w:r>
      <w:r w:rsidR="008262FA" w:rsidRPr="00CD2108">
        <w:rPr>
          <w:sz w:val="24"/>
          <w:szCs w:val="24"/>
          <w:lang w:val="en-US" w:eastAsia="en-GB"/>
        </w:rPr>
        <w:t>bases of donor agencies were</w:t>
      </w:r>
      <w:r w:rsidRPr="00CD2108">
        <w:rPr>
          <w:sz w:val="24"/>
          <w:szCs w:val="24"/>
          <w:lang w:val="en-US" w:eastAsia="en-GB"/>
        </w:rPr>
        <w:t xml:space="preserve"> increased by Presidential Decrees to </w:t>
      </w:r>
      <w:r w:rsidR="008262FA">
        <w:rPr>
          <w:sz w:val="24"/>
          <w:szCs w:val="24"/>
          <w:lang w:val="en-US" w:eastAsia="en-GB"/>
        </w:rPr>
        <w:t xml:space="preserve">enable </w:t>
      </w:r>
      <w:r w:rsidRPr="00CD2108">
        <w:rPr>
          <w:sz w:val="24"/>
          <w:szCs w:val="24"/>
          <w:lang w:val="en-US" w:eastAsia="en-GB"/>
        </w:rPr>
        <w:t xml:space="preserve">more financial support to civil </w:t>
      </w:r>
      <w:r w:rsidR="009D6680" w:rsidRPr="00CD2108">
        <w:rPr>
          <w:sz w:val="24"/>
          <w:szCs w:val="24"/>
          <w:lang w:val="en-US" w:eastAsia="en-GB"/>
        </w:rPr>
        <w:t>society</w:t>
      </w:r>
      <w:r w:rsidRPr="00CD2108">
        <w:rPr>
          <w:sz w:val="24"/>
          <w:szCs w:val="24"/>
          <w:lang w:val="en-US" w:eastAsia="en-GB"/>
        </w:rPr>
        <w:t xml:space="preserve"> institutions by central and local executive bodies. </w:t>
      </w:r>
    </w:p>
    <w:p w:rsidR="00B90078" w:rsidRDefault="009F68E0" w:rsidP="009F68E0">
      <w:pPr>
        <w:ind w:firstLine="567"/>
        <w:jc w:val="both"/>
        <w:rPr>
          <w:sz w:val="24"/>
          <w:szCs w:val="24"/>
          <w:lang w:val="en-US" w:eastAsia="en-GB"/>
        </w:rPr>
      </w:pPr>
      <w:r w:rsidRPr="00CD2108">
        <w:rPr>
          <w:sz w:val="24"/>
          <w:szCs w:val="24"/>
          <w:lang w:val="en-US" w:eastAsia="en-GB"/>
        </w:rPr>
        <w:t xml:space="preserve">Developments took place also concerning representatives of civil </w:t>
      </w:r>
      <w:r w:rsidR="009D6680" w:rsidRPr="00CD2108">
        <w:rPr>
          <w:sz w:val="24"/>
          <w:szCs w:val="24"/>
          <w:lang w:val="en-US" w:eastAsia="en-GB"/>
        </w:rPr>
        <w:t>society</w:t>
      </w:r>
      <w:r w:rsidRPr="00CD2108">
        <w:rPr>
          <w:sz w:val="24"/>
          <w:szCs w:val="24"/>
          <w:lang w:val="en-US" w:eastAsia="en-GB"/>
        </w:rPr>
        <w:t xml:space="preserve"> institutions whose names were mentioned in the final report of Criteria and Standards </w:t>
      </w:r>
      <w:r w:rsidR="008262FA" w:rsidRPr="00CD2108">
        <w:rPr>
          <w:sz w:val="24"/>
          <w:szCs w:val="24"/>
          <w:lang w:val="en-US" w:eastAsia="en-GB"/>
        </w:rPr>
        <w:t>Subcommittee</w:t>
      </w:r>
      <w:r w:rsidRPr="00CD2108">
        <w:rPr>
          <w:sz w:val="24"/>
          <w:szCs w:val="24"/>
          <w:lang w:val="en-US" w:eastAsia="en-GB"/>
        </w:rPr>
        <w:t xml:space="preserve"> of OGP on Azerbaijan and who were held accountable for concrete crimes including tax evasion, illegal financial activity and other legal violations. </w:t>
      </w:r>
    </w:p>
    <w:p w:rsidR="00B90078" w:rsidRPr="00B90078" w:rsidRDefault="00B90078" w:rsidP="00B90078">
      <w:pPr>
        <w:jc w:val="both"/>
        <w:rPr>
          <w:lang w:val="en-US"/>
        </w:rPr>
      </w:pPr>
      <w:r w:rsidRPr="00B90078">
        <w:rPr>
          <w:shd w:val="clear" w:color="auto" w:fill="FFFFFF"/>
          <w:lang w:val="en-US"/>
        </w:rPr>
        <w:t xml:space="preserve"> </w:t>
      </w:r>
      <w:r w:rsidRPr="00B90078">
        <w:rPr>
          <w:shd w:val="clear" w:color="auto" w:fill="FFFFFF"/>
          <w:lang w:val="en-US"/>
        </w:rPr>
        <w:tab/>
        <w:t>On 13 May 2014 the Prosecutor General’s Office instituted criminal proceedings under Articles 308.1 (abuse of power) and 313 (forgery by an official) of the Criminal Code in connection with alleged irregularities in the financial activities of a number of non-governmental organizations.</w:t>
      </w:r>
      <w:r>
        <w:rPr>
          <w:shd w:val="clear" w:color="auto" w:fill="FFFFFF"/>
          <w:lang w:val="en-US"/>
        </w:rPr>
        <w:t xml:space="preserve"> Below is information on civil society activists whose names were noted in Steering Committee </w:t>
      </w:r>
      <w:proofErr w:type="gramStart"/>
      <w:r w:rsidR="00222833">
        <w:rPr>
          <w:shd w:val="clear" w:color="auto" w:fill="FFFFFF"/>
          <w:lang w:val="en-US"/>
        </w:rPr>
        <w:t xml:space="preserve">report </w:t>
      </w:r>
      <w:r>
        <w:rPr>
          <w:shd w:val="clear" w:color="auto" w:fill="FFFFFF"/>
          <w:lang w:val="en-US"/>
        </w:rPr>
        <w:t xml:space="preserve"> and</w:t>
      </w:r>
      <w:proofErr w:type="gramEnd"/>
      <w:r w:rsidR="00F545D8">
        <w:rPr>
          <w:shd w:val="clear" w:color="auto" w:fill="FFFFFF"/>
          <w:lang w:val="en-US"/>
        </w:rPr>
        <w:t xml:space="preserve"> convicted by court decisions</w:t>
      </w:r>
      <w:r>
        <w:rPr>
          <w:shd w:val="clear" w:color="auto" w:fill="FFFFFF"/>
          <w:lang w:val="en-US"/>
        </w:rPr>
        <w:t xml:space="preserve">. </w:t>
      </w:r>
    </w:p>
    <w:p w:rsidR="00B90078" w:rsidRPr="00B90078" w:rsidRDefault="00B90078" w:rsidP="00B90078">
      <w:pPr>
        <w:jc w:val="both"/>
        <w:rPr>
          <w:highlight w:val="yellow"/>
          <w:lang w:val="en-US"/>
        </w:rPr>
      </w:pPr>
    </w:p>
    <w:p w:rsidR="00B90078" w:rsidRPr="00F545D8" w:rsidRDefault="00B90078" w:rsidP="00B90078">
      <w:pPr>
        <w:jc w:val="both"/>
        <w:rPr>
          <w:shd w:val="clear" w:color="auto" w:fill="FFFFFF"/>
          <w:lang w:val="en-US"/>
        </w:rPr>
      </w:pPr>
      <w:proofErr w:type="spellStart"/>
      <w:r w:rsidRPr="00F545D8">
        <w:rPr>
          <w:i/>
          <w:lang w:val="en-US"/>
        </w:rPr>
        <w:t>Intigam</w:t>
      </w:r>
      <w:proofErr w:type="spellEnd"/>
      <w:r w:rsidRPr="00F545D8">
        <w:rPr>
          <w:i/>
          <w:lang w:val="en-US"/>
        </w:rPr>
        <w:t xml:space="preserve"> Aliyev</w:t>
      </w:r>
      <w:r w:rsidRPr="00F545D8">
        <w:rPr>
          <w:lang w:val="en-US"/>
        </w:rPr>
        <w:t xml:space="preserve">– was convicted </w:t>
      </w:r>
      <w:r w:rsidRPr="00F545D8">
        <w:rPr>
          <w:shd w:val="clear" w:color="auto" w:fill="FFFFFF"/>
          <w:lang w:val="en-US"/>
        </w:rPr>
        <w:t xml:space="preserve">under Articles 179.3.2 (misappropriation), 192.2.2 (illegal entrepreneurship), 213.2.2 (large-scale tax evasion), 308.2 (abuse of power) and 313 (forgery by an official) of the Criminal Code. According to the judgment of the court he illegally gained more than AZN 431,000 (approximately USD </w:t>
      </w:r>
      <w:proofErr w:type="gramStart"/>
      <w:r w:rsidRPr="00F545D8">
        <w:rPr>
          <w:shd w:val="clear" w:color="auto" w:fill="FFFFFF"/>
          <w:lang w:val="en-US"/>
        </w:rPr>
        <w:t>278,000 )</w:t>
      </w:r>
      <w:proofErr w:type="gramEnd"/>
      <w:r w:rsidRPr="00F545D8">
        <w:rPr>
          <w:shd w:val="clear" w:color="auto" w:fill="FFFFFF"/>
          <w:lang w:val="en-US"/>
        </w:rPr>
        <w:t xml:space="preserve"> and avoided paying taxes in the sum of more than AZN 65,000 (approximately USD 42,000).</w:t>
      </w:r>
      <w:r w:rsidR="006D3340">
        <w:rPr>
          <w:shd w:val="clear" w:color="auto" w:fill="FFFFFF"/>
          <w:lang w:val="en-US"/>
        </w:rPr>
        <w:t xml:space="preserve">  </w:t>
      </w:r>
    </w:p>
    <w:p w:rsidR="00B90078" w:rsidRPr="00F545D8" w:rsidRDefault="00B90078" w:rsidP="00B90078">
      <w:pPr>
        <w:jc w:val="both"/>
        <w:rPr>
          <w:shd w:val="clear" w:color="auto" w:fill="FFFFFF"/>
          <w:lang w:val="en-US"/>
        </w:rPr>
      </w:pPr>
    </w:p>
    <w:p w:rsidR="00B90078" w:rsidRPr="00F545D8" w:rsidRDefault="00B90078" w:rsidP="00B90078">
      <w:pPr>
        <w:jc w:val="both"/>
        <w:rPr>
          <w:shd w:val="clear" w:color="auto" w:fill="FFFFFF"/>
          <w:lang w:val="en-US"/>
        </w:rPr>
      </w:pPr>
      <w:proofErr w:type="spellStart"/>
      <w:r w:rsidRPr="00F545D8">
        <w:rPr>
          <w:i/>
          <w:shd w:val="clear" w:color="auto" w:fill="FFFFFF"/>
          <w:lang w:val="en-US"/>
        </w:rPr>
        <w:t>Rasul</w:t>
      </w:r>
      <w:proofErr w:type="spellEnd"/>
      <w:r w:rsidRPr="00F545D8">
        <w:rPr>
          <w:i/>
          <w:shd w:val="clear" w:color="auto" w:fill="FFFFFF"/>
          <w:lang w:val="en-US"/>
        </w:rPr>
        <w:t xml:space="preserve"> Jafarov</w:t>
      </w:r>
      <w:r w:rsidRPr="00F545D8">
        <w:rPr>
          <w:shd w:val="clear" w:color="auto" w:fill="FFFFFF"/>
          <w:lang w:val="en-US"/>
        </w:rPr>
        <w:t xml:space="preserve"> – </w:t>
      </w:r>
      <w:r w:rsidRPr="00F545D8">
        <w:rPr>
          <w:lang w:val="en-US"/>
        </w:rPr>
        <w:t xml:space="preserve">was convicted </w:t>
      </w:r>
      <w:r w:rsidRPr="00F545D8">
        <w:rPr>
          <w:shd w:val="clear" w:color="auto" w:fill="FFFFFF"/>
          <w:lang w:val="en-US"/>
        </w:rPr>
        <w:t xml:space="preserve">under Articles 179.3.2 (misappropriation), 192.2.2 (illegal entrepreneurship), 213.1 (large-scale tax evasion), 308.2 (abuse of power) and 313 (forgery by an official) of the Criminal Code. According to the judgment of the first instance court he illegally gained more than AZN 150,000 (approximately USD 97,000 ) and avoided paying taxes in the sum of more than AZN 6,000 (approximately USD 4,000). After paying the sum of taxes the accusation under 213.1 of the Criminal Code was lifted by the appellate instance court, accordingly the imposed sentence was also decreased.  </w:t>
      </w:r>
    </w:p>
    <w:p w:rsidR="00B90078" w:rsidRPr="00F545D8" w:rsidRDefault="00B90078" w:rsidP="00B90078">
      <w:pPr>
        <w:jc w:val="both"/>
        <w:rPr>
          <w:shd w:val="clear" w:color="auto" w:fill="FFFFFF"/>
          <w:lang w:val="en-US"/>
        </w:rPr>
      </w:pPr>
    </w:p>
    <w:p w:rsidR="00B90078" w:rsidRPr="00F545D8" w:rsidRDefault="00B90078" w:rsidP="00B90078">
      <w:pPr>
        <w:jc w:val="both"/>
        <w:rPr>
          <w:shd w:val="clear" w:color="auto" w:fill="FFFFFF"/>
          <w:lang w:val="en-US"/>
        </w:rPr>
      </w:pPr>
      <w:r w:rsidRPr="00F545D8">
        <w:rPr>
          <w:i/>
          <w:shd w:val="clear" w:color="auto" w:fill="FFFFFF"/>
          <w:lang w:val="en-US"/>
        </w:rPr>
        <w:t xml:space="preserve">Anar </w:t>
      </w:r>
      <w:proofErr w:type="spellStart"/>
      <w:r w:rsidRPr="00F545D8">
        <w:rPr>
          <w:i/>
          <w:shd w:val="clear" w:color="auto" w:fill="FFFFFF"/>
          <w:lang w:val="en-US"/>
        </w:rPr>
        <w:t>Mammdly</w:t>
      </w:r>
      <w:proofErr w:type="spellEnd"/>
      <w:r w:rsidRPr="00F545D8">
        <w:rPr>
          <w:shd w:val="clear" w:color="auto" w:fill="FFFFFF"/>
          <w:lang w:val="en-US"/>
        </w:rPr>
        <w:t xml:space="preserve"> - </w:t>
      </w:r>
      <w:r w:rsidRPr="00F545D8">
        <w:rPr>
          <w:lang w:val="en-US"/>
        </w:rPr>
        <w:t xml:space="preserve">was convicted </w:t>
      </w:r>
      <w:r w:rsidRPr="00F545D8">
        <w:rPr>
          <w:shd w:val="clear" w:color="auto" w:fill="FFFFFF"/>
          <w:lang w:val="en-US"/>
        </w:rPr>
        <w:t>under Articles 179.3.2 (misappropriation), 192.2.2 (illegal entrepreneurship), 213.1 (large-scale tax evasion), 308.2 (abuse of power) and 313 (forgery by an official) of the Criminal Code. According to the judgment of the first instance court he illegally gained more than USD 163,000 without paying taxes.</w:t>
      </w:r>
    </w:p>
    <w:p w:rsidR="00B90078" w:rsidRPr="00F545D8" w:rsidRDefault="00B90078" w:rsidP="00B90078">
      <w:pPr>
        <w:jc w:val="both"/>
        <w:rPr>
          <w:shd w:val="clear" w:color="auto" w:fill="FFFFFF"/>
          <w:lang w:val="en-US"/>
        </w:rPr>
      </w:pPr>
    </w:p>
    <w:p w:rsidR="00B90078" w:rsidRPr="002D4A77" w:rsidRDefault="00B90078" w:rsidP="00B90078">
      <w:pPr>
        <w:jc w:val="both"/>
        <w:rPr>
          <w:lang w:val="en-US"/>
        </w:rPr>
      </w:pPr>
      <w:proofErr w:type="spellStart"/>
      <w:r w:rsidRPr="00F545D8">
        <w:rPr>
          <w:i/>
          <w:shd w:val="clear" w:color="auto" w:fill="FFFFFF"/>
          <w:lang w:val="en-US"/>
        </w:rPr>
        <w:t>Ismayilova</w:t>
      </w:r>
      <w:proofErr w:type="spellEnd"/>
      <w:r w:rsidRPr="00F545D8">
        <w:rPr>
          <w:i/>
          <w:shd w:val="clear" w:color="auto" w:fill="FFFFFF"/>
          <w:lang w:val="en-US"/>
        </w:rPr>
        <w:t xml:space="preserve"> </w:t>
      </w:r>
      <w:proofErr w:type="spellStart"/>
      <w:r w:rsidRPr="00F545D8">
        <w:rPr>
          <w:i/>
          <w:shd w:val="clear" w:color="auto" w:fill="FFFFFF"/>
          <w:lang w:val="en-US"/>
        </w:rPr>
        <w:t>Khadidja</w:t>
      </w:r>
      <w:proofErr w:type="spellEnd"/>
      <w:r w:rsidRPr="00F545D8">
        <w:rPr>
          <w:shd w:val="clear" w:color="auto" w:fill="FFFFFF"/>
          <w:lang w:val="en-US"/>
        </w:rPr>
        <w:t xml:space="preserve"> - </w:t>
      </w:r>
      <w:r w:rsidRPr="00F545D8">
        <w:rPr>
          <w:lang w:val="en-US"/>
        </w:rPr>
        <w:t xml:space="preserve">was convicted </w:t>
      </w:r>
      <w:r w:rsidRPr="00F545D8">
        <w:rPr>
          <w:shd w:val="clear" w:color="auto" w:fill="FFFFFF"/>
          <w:lang w:val="en-US"/>
        </w:rPr>
        <w:t xml:space="preserve">under Articles 179.3.2 (misappropriation), 192.2.2 (illegal entrepreneurship), 213.1 (large-scale tax evasion) and 308.2 (abuse of power) of the Criminal Code. According to the judgment of the first instance court she illegally gained more than AZN </w:t>
      </w:r>
      <w:r w:rsidRPr="00F545D8">
        <w:rPr>
          <w:shd w:val="clear" w:color="auto" w:fill="FFFFFF"/>
          <w:lang w:val="en-US"/>
        </w:rPr>
        <w:lastRenderedPageBreak/>
        <w:t>335,000 (approximately USD 216,000 ) and avoided paying taxes in the sum of more than AZN 45,000 (approximately USD 29,000).</w:t>
      </w:r>
    </w:p>
    <w:p w:rsidR="00F545D8" w:rsidRDefault="00F545D8" w:rsidP="009F68E0">
      <w:pPr>
        <w:ind w:firstLine="567"/>
        <w:jc w:val="both"/>
        <w:rPr>
          <w:sz w:val="24"/>
          <w:szCs w:val="24"/>
          <w:lang w:val="en-US" w:eastAsia="en-GB"/>
        </w:rPr>
      </w:pPr>
    </w:p>
    <w:p w:rsidR="009F68E0" w:rsidRPr="00CD2108" w:rsidRDefault="00222833" w:rsidP="00222833">
      <w:pPr>
        <w:ind w:firstLine="567"/>
        <w:jc w:val="both"/>
        <w:rPr>
          <w:sz w:val="24"/>
          <w:szCs w:val="24"/>
          <w:lang w:val="en-US" w:eastAsia="en-GB"/>
        </w:rPr>
      </w:pPr>
      <w:r>
        <w:rPr>
          <w:sz w:val="24"/>
          <w:szCs w:val="24"/>
          <w:lang w:val="en-US" w:eastAsia="en-GB"/>
        </w:rPr>
        <w:t xml:space="preserve">On 17 March 2016 President of the Republic signed pardoning decree and names of almost all </w:t>
      </w:r>
      <w:r w:rsidR="009F68E0" w:rsidRPr="00CD2108">
        <w:rPr>
          <w:sz w:val="24"/>
          <w:szCs w:val="24"/>
          <w:lang w:val="en-US" w:eastAsia="en-GB"/>
        </w:rPr>
        <w:t xml:space="preserve">civil society </w:t>
      </w:r>
      <w:r w:rsidR="008262FA" w:rsidRPr="00CD2108">
        <w:rPr>
          <w:sz w:val="24"/>
          <w:szCs w:val="24"/>
          <w:lang w:val="en-US" w:eastAsia="en-GB"/>
        </w:rPr>
        <w:t>representatives</w:t>
      </w:r>
      <w:r w:rsidR="009F68E0" w:rsidRPr="00CD2108">
        <w:rPr>
          <w:sz w:val="24"/>
          <w:szCs w:val="24"/>
          <w:lang w:val="en-US" w:eastAsia="en-GB"/>
        </w:rPr>
        <w:t xml:space="preserve"> whose names mentioned in final report were </w:t>
      </w:r>
      <w:proofErr w:type="gramStart"/>
      <w:r w:rsidR="009F68E0" w:rsidRPr="00CD2108">
        <w:rPr>
          <w:sz w:val="24"/>
          <w:szCs w:val="24"/>
          <w:lang w:val="en-US" w:eastAsia="en-GB"/>
        </w:rPr>
        <w:t>pardoned</w:t>
      </w:r>
      <w:r>
        <w:rPr>
          <w:sz w:val="24"/>
          <w:szCs w:val="24"/>
          <w:lang w:val="en-US" w:eastAsia="en-GB"/>
        </w:rPr>
        <w:t xml:space="preserve"> </w:t>
      </w:r>
      <w:r w:rsidR="009F68E0" w:rsidRPr="00CD2108">
        <w:rPr>
          <w:sz w:val="24"/>
          <w:szCs w:val="24"/>
          <w:lang w:val="en-US" w:eastAsia="en-GB"/>
        </w:rPr>
        <w:t>.</w:t>
      </w:r>
      <w:proofErr w:type="gramEnd"/>
    </w:p>
    <w:p w:rsidR="009F68E0" w:rsidRPr="00CD2108" w:rsidRDefault="00222833" w:rsidP="009F68E0">
      <w:pPr>
        <w:ind w:firstLine="567"/>
        <w:jc w:val="both"/>
        <w:rPr>
          <w:bCs/>
          <w:sz w:val="24"/>
          <w:szCs w:val="24"/>
          <w:lang w:val="en-US"/>
        </w:rPr>
      </w:pPr>
      <w:r>
        <w:rPr>
          <w:bCs/>
          <w:sz w:val="24"/>
          <w:szCs w:val="24"/>
          <w:lang w:val="en-US"/>
        </w:rPr>
        <w:t>Here</w:t>
      </w:r>
      <w:r w:rsidR="001331D3" w:rsidRPr="00CD2108">
        <w:rPr>
          <w:bCs/>
          <w:sz w:val="24"/>
          <w:szCs w:val="24"/>
          <w:lang w:val="en-US"/>
        </w:rPr>
        <w:t xml:space="preserve"> are the names noted</w:t>
      </w:r>
      <w:r w:rsidR="000C79C7">
        <w:rPr>
          <w:bCs/>
          <w:sz w:val="24"/>
          <w:szCs w:val="24"/>
          <w:lang w:val="en-US"/>
        </w:rPr>
        <w:t xml:space="preserve"> in </w:t>
      </w:r>
      <w:r w:rsidR="008262FA">
        <w:rPr>
          <w:bCs/>
          <w:sz w:val="24"/>
          <w:szCs w:val="24"/>
          <w:lang w:val="en-US"/>
        </w:rPr>
        <w:t xml:space="preserve">the </w:t>
      </w:r>
      <w:r w:rsidR="001331D3" w:rsidRPr="00CD2108">
        <w:rPr>
          <w:bCs/>
          <w:sz w:val="24"/>
          <w:szCs w:val="24"/>
          <w:lang w:val="en-US"/>
        </w:rPr>
        <w:t>report who</w:t>
      </w:r>
      <w:r w:rsidR="008262FA">
        <w:rPr>
          <w:bCs/>
          <w:sz w:val="24"/>
          <w:szCs w:val="24"/>
          <w:lang w:val="en-US"/>
        </w:rPr>
        <w:t xml:space="preserve"> were</w:t>
      </w:r>
      <w:r w:rsidR="001331D3" w:rsidRPr="00CD2108">
        <w:rPr>
          <w:bCs/>
          <w:sz w:val="24"/>
          <w:szCs w:val="24"/>
          <w:lang w:val="en-US"/>
        </w:rPr>
        <w:t xml:space="preserve"> pardon</w:t>
      </w:r>
      <w:r w:rsidR="008262FA">
        <w:rPr>
          <w:bCs/>
          <w:sz w:val="24"/>
          <w:szCs w:val="24"/>
          <w:lang w:val="en-US"/>
        </w:rPr>
        <w:t>ed by recent Presidential Decree</w:t>
      </w:r>
      <w:r w:rsidR="001331D3" w:rsidRPr="00CD2108">
        <w:rPr>
          <w:bCs/>
          <w:sz w:val="24"/>
          <w:szCs w:val="24"/>
          <w:lang w:val="en-US"/>
        </w:rPr>
        <w:t xml:space="preserve">. </w:t>
      </w:r>
    </w:p>
    <w:p w:rsidR="009F68E0" w:rsidRPr="00CD2108" w:rsidRDefault="009F68E0" w:rsidP="009F68E0">
      <w:pPr>
        <w:ind w:firstLine="567"/>
        <w:jc w:val="both"/>
        <w:rPr>
          <w:bCs/>
          <w:sz w:val="24"/>
          <w:szCs w:val="24"/>
          <w:lang w:val="en-US"/>
        </w:rPr>
      </w:pPr>
    </w:p>
    <w:p w:rsidR="009F68E0" w:rsidRPr="00CD2108" w:rsidRDefault="009F68E0" w:rsidP="009F68E0">
      <w:pPr>
        <w:numPr>
          <w:ilvl w:val="0"/>
          <w:numId w:val="3"/>
        </w:numPr>
        <w:spacing w:line="240" w:lineRule="auto"/>
        <w:ind w:left="0" w:firstLine="567"/>
        <w:jc w:val="both"/>
        <w:rPr>
          <w:bCs/>
          <w:sz w:val="24"/>
          <w:szCs w:val="24"/>
          <w:lang w:val="en-US"/>
        </w:rPr>
      </w:pPr>
      <w:r w:rsidRPr="00CD2108">
        <w:rPr>
          <w:bCs/>
          <w:sz w:val="24"/>
          <w:szCs w:val="24"/>
          <w:lang w:val="en-US"/>
        </w:rPr>
        <w:t xml:space="preserve">Anar </w:t>
      </w:r>
      <w:proofErr w:type="spellStart"/>
      <w:r w:rsidRPr="00CD2108">
        <w:rPr>
          <w:bCs/>
          <w:sz w:val="24"/>
          <w:szCs w:val="24"/>
          <w:lang w:val="en-US"/>
        </w:rPr>
        <w:t>Mammadli</w:t>
      </w:r>
      <w:proofErr w:type="spellEnd"/>
      <w:r w:rsidRPr="00CD2108">
        <w:rPr>
          <w:bCs/>
          <w:sz w:val="24"/>
          <w:szCs w:val="24"/>
          <w:lang w:val="en-US"/>
        </w:rPr>
        <w:t xml:space="preserve"> –Ex-chairman of Election Monitoring Centre</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Tofiq</w:t>
      </w:r>
      <w:proofErr w:type="spellEnd"/>
      <w:r w:rsidRPr="00CD2108">
        <w:rPr>
          <w:bCs/>
          <w:sz w:val="24"/>
          <w:szCs w:val="24"/>
          <w:lang w:val="en-US"/>
        </w:rPr>
        <w:t xml:space="preserve"> </w:t>
      </w:r>
      <w:proofErr w:type="spellStart"/>
      <w:r w:rsidRPr="00CD2108">
        <w:rPr>
          <w:bCs/>
          <w:sz w:val="24"/>
          <w:szCs w:val="24"/>
          <w:lang w:val="en-US"/>
        </w:rPr>
        <w:t>Yagublu</w:t>
      </w:r>
      <w:proofErr w:type="spellEnd"/>
      <w:r w:rsidRPr="00CD2108">
        <w:rPr>
          <w:bCs/>
          <w:sz w:val="24"/>
          <w:szCs w:val="24"/>
          <w:lang w:val="en-US"/>
        </w:rPr>
        <w:t xml:space="preserve"> – Deputy of “</w:t>
      </w:r>
      <w:proofErr w:type="spellStart"/>
      <w:r w:rsidRPr="00CD2108">
        <w:rPr>
          <w:bCs/>
          <w:sz w:val="24"/>
          <w:szCs w:val="24"/>
          <w:lang w:val="en-US"/>
        </w:rPr>
        <w:t>Musavat</w:t>
      </w:r>
      <w:proofErr w:type="spellEnd"/>
      <w:r w:rsidRPr="00CD2108">
        <w:rPr>
          <w:bCs/>
          <w:sz w:val="24"/>
          <w:szCs w:val="24"/>
          <w:lang w:val="en-US"/>
        </w:rPr>
        <w:t>” party</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Yadigar</w:t>
      </w:r>
      <w:proofErr w:type="spellEnd"/>
      <w:r w:rsidRPr="00CD2108">
        <w:rPr>
          <w:bCs/>
          <w:sz w:val="24"/>
          <w:szCs w:val="24"/>
          <w:lang w:val="en-US"/>
        </w:rPr>
        <w:t xml:space="preserve"> </w:t>
      </w:r>
      <w:proofErr w:type="spellStart"/>
      <w:r w:rsidRPr="00CD2108">
        <w:rPr>
          <w:bCs/>
          <w:sz w:val="24"/>
          <w:szCs w:val="24"/>
          <w:lang w:val="en-US"/>
        </w:rPr>
        <w:t>Sadigov</w:t>
      </w:r>
      <w:proofErr w:type="spellEnd"/>
      <w:r w:rsidRPr="00CD2108">
        <w:rPr>
          <w:bCs/>
          <w:sz w:val="24"/>
          <w:szCs w:val="24"/>
          <w:lang w:val="en-US"/>
        </w:rPr>
        <w:t xml:space="preserve"> – Member of “</w:t>
      </w:r>
      <w:proofErr w:type="spellStart"/>
      <w:r w:rsidRPr="00CD2108">
        <w:rPr>
          <w:bCs/>
          <w:sz w:val="24"/>
          <w:szCs w:val="24"/>
          <w:lang w:val="en-US"/>
        </w:rPr>
        <w:t>Musavat</w:t>
      </w:r>
      <w:proofErr w:type="spellEnd"/>
      <w:r w:rsidRPr="00CD2108">
        <w:rPr>
          <w:bCs/>
          <w:sz w:val="24"/>
          <w:szCs w:val="24"/>
          <w:lang w:val="en-US"/>
        </w:rPr>
        <w:t>” party</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Siraj</w:t>
      </w:r>
      <w:proofErr w:type="spellEnd"/>
      <w:r w:rsidRPr="00CD2108">
        <w:rPr>
          <w:bCs/>
          <w:sz w:val="24"/>
          <w:szCs w:val="24"/>
          <w:lang w:val="en-US"/>
        </w:rPr>
        <w:t xml:space="preserve"> </w:t>
      </w:r>
      <w:proofErr w:type="spellStart"/>
      <w:r w:rsidRPr="00CD2108">
        <w:rPr>
          <w:bCs/>
          <w:sz w:val="24"/>
          <w:szCs w:val="24"/>
          <w:lang w:val="en-US"/>
        </w:rPr>
        <w:t>Karimli</w:t>
      </w:r>
      <w:proofErr w:type="spellEnd"/>
      <w:r w:rsidRPr="00CD2108">
        <w:rPr>
          <w:bCs/>
          <w:sz w:val="24"/>
          <w:szCs w:val="24"/>
          <w:lang w:val="en-US"/>
        </w:rPr>
        <w:t xml:space="preserve"> - Member of “</w:t>
      </w:r>
      <w:proofErr w:type="spellStart"/>
      <w:r w:rsidRPr="00CD2108">
        <w:rPr>
          <w:bCs/>
          <w:sz w:val="24"/>
          <w:szCs w:val="24"/>
          <w:lang w:val="en-US"/>
        </w:rPr>
        <w:t>Musavat</w:t>
      </w:r>
      <w:proofErr w:type="spellEnd"/>
      <w:r w:rsidRPr="00CD2108">
        <w:rPr>
          <w:bCs/>
          <w:sz w:val="24"/>
          <w:szCs w:val="24"/>
          <w:lang w:val="en-US"/>
        </w:rPr>
        <w:t>” party</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Rasul</w:t>
      </w:r>
      <w:proofErr w:type="spellEnd"/>
      <w:r w:rsidRPr="00CD2108">
        <w:rPr>
          <w:bCs/>
          <w:sz w:val="24"/>
          <w:szCs w:val="24"/>
          <w:lang w:val="en-US"/>
        </w:rPr>
        <w:t xml:space="preserve"> Jafarov – Legal protection and Awareness Society </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Hilal</w:t>
      </w:r>
      <w:proofErr w:type="spellEnd"/>
      <w:r w:rsidRPr="00CD2108">
        <w:rPr>
          <w:bCs/>
          <w:sz w:val="24"/>
          <w:szCs w:val="24"/>
          <w:lang w:val="en-US"/>
        </w:rPr>
        <w:t xml:space="preserve"> Mammadov – Ex-editor in chief of “</w:t>
      </w:r>
      <w:proofErr w:type="spellStart"/>
      <w:r w:rsidRPr="00CD2108">
        <w:rPr>
          <w:bCs/>
          <w:sz w:val="24"/>
          <w:szCs w:val="24"/>
          <w:lang w:val="en-US"/>
        </w:rPr>
        <w:t>Tolışi</w:t>
      </w:r>
      <w:proofErr w:type="spellEnd"/>
      <w:r w:rsidRPr="00CD2108">
        <w:rPr>
          <w:bCs/>
          <w:sz w:val="24"/>
          <w:szCs w:val="24"/>
          <w:lang w:val="en-US"/>
        </w:rPr>
        <w:t xml:space="preserve"> </w:t>
      </w:r>
      <w:proofErr w:type="spellStart"/>
      <w:r w:rsidRPr="00CD2108">
        <w:rPr>
          <w:bCs/>
          <w:sz w:val="24"/>
          <w:szCs w:val="24"/>
          <w:lang w:val="en-US"/>
        </w:rPr>
        <w:t>Sədo</w:t>
      </w:r>
      <w:proofErr w:type="spellEnd"/>
      <w:r w:rsidRPr="00CD2108">
        <w:rPr>
          <w:bCs/>
          <w:sz w:val="24"/>
          <w:szCs w:val="24"/>
          <w:lang w:val="en-US"/>
        </w:rPr>
        <w:t>” newspaper</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Taleh</w:t>
      </w:r>
      <w:proofErr w:type="spellEnd"/>
      <w:r w:rsidRPr="00CD2108">
        <w:rPr>
          <w:bCs/>
          <w:sz w:val="24"/>
          <w:szCs w:val="24"/>
          <w:lang w:val="en-US"/>
        </w:rPr>
        <w:t xml:space="preserve"> </w:t>
      </w:r>
      <w:proofErr w:type="spellStart"/>
      <w:r w:rsidRPr="00CD2108">
        <w:rPr>
          <w:bCs/>
          <w:sz w:val="24"/>
          <w:szCs w:val="24"/>
          <w:lang w:val="en-US"/>
        </w:rPr>
        <w:t>Khasmammadov</w:t>
      </w:r>
      <w:proofErr w:type="spellEnd"/>
      <w:r w:rsidRPr="00CD2108">
        <w:rPr>
          <w:bCs/>
          <w:sz w:val="24"/>
          <w:szCs w:val="24"/>
          <w:lang w:val="en-US"/>
        </w:rPr>
        <w:t xml:space="preserve"> – human rights defender</w:t>
      </w:r>
    </w:p>
    <w:p w:rsidR="009F68E0" w:rsidRPr="00CD2108" w:rsidRDefault="009F68E0" w:rsidP="009F68E0">
      <w:pPr>
        <w:numPr>
          <w:ilvl w:val="0"/>
          <w:numId w:val="3"/>
        </w:numPr>
        <w:spacing w:line="240" w:lineRule="auto"/>
        <w:ind w:left="0" w:firstLine="567"/>
        <w:jc w:val="both"/>
        <w:rPr>
          <w:bCs/>
          <w:sz w:val="24"/>
          <w:szCs w:val="24"/>
          <w:lang w:val="en-US"/>
        </w:rPr>
      </w:pPr>
      <w:r w:rsidRPr="00CD2108">
        <w:rPr>
          <w:bCs/>
          <w:sz w:val="24"/>
          <w:szCs w:val="24"/>
          <w:lang w:val="en-US"/>
        </w:rPr>
        <w:t>Omar Mammadov –</w:t>
      </w:r>
      <w:r w:rsidRPr="00CD2108">
        <w:rPr>
          <w:sz w:val="24"/>
          <w:szCs w:val="24"/>
          <w:lang w:val="en-US"/>
        </w:rPr>
        <w:t xml:space="preserve"> Member of NIDA Movement </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Rashadat</w:t>
      </w:r>
      <w:proofErr w:type="spellEnd"/>
      <w:r w:rsidRPr="00CD2108">
        <w:rPr>
          <w:bCs/>
          <w:sz w:val="24"/>
          <w:szCs w:val="24"/>
          <w:lang w:val="en-US"/>
        </w:rPr>
        <w:t xml:space="preserve"> </w:t>
      </w:r>
      <w:proofErr w:type="spellStart"/>
      <w:r w:rsidRPr="00CD2108">
        <w:rPr>
          <w:bCs/>
          <w:sz w:val="24"/>
          <w:szCs w:val="24"/>
          <w:lang w:val="en-US"/>
        </w:rPr>
        <w:t>Akhundov</w:t>
      </w:r>
      <w:proofErr w:type="spellEnd"/>
      <w:r w:rsidRPr="00CD2108">
        <w:rPr>
          <w:bCs/>
          <w:sz w:val="24"/>
          <w:szCs w:val="24"/>
          <w:lang w:val="en-US"/>
        </w:rPr>
        <w:t xml:space="preserve"> – </w:t>
      </w:r>
      <w:r w:rsidRPr="00CD2108">
        <w:rPr>
          <w:sz w:val="24"/>
          <w:szCs w:val="24"/>
          <w:lang w:val="en-US"/>
        </w:rPr>
        <w:t>Member of NIDA Movement</w:t>
      </w:r>
    </w:p>
    <w:p w:rsidR="009F68E0" w:rsidRPr="00CD2108" w:rsidRDefault="009F68E0" w:rsidP="009F68E0">
      <w:pPr>
        <w:numPr>
          <w:ilvl w:val="0"/>
          <w:numId w:val="3"/>
        </w:numPr>
        <w:spacing w:line="240" w:lineRule="auto"/>
        <w:ind w:left="0" w:firstLine="567"/>
        <w:jc w:val="both"/>
        <w:rPr>
          <w:bCs/>
          <w:sz w:val="24"/>
          <w:szCs w:val="24"/>
          <w:lang w:val="en-US"/>
        </w:rPr>
      </w:pPr>
      <w:proofErr w:type="spellStart"/>
      <w:r w:rsidRPr="00CD2108">
        <w:rPr>
          <w:bCs/>
          <w:sz w:val="24"/>
          <w:szCs w:val="24"/>
          <w:lang w:val="en-US"/>
        </w:rPr>
        <w:t>Mammad</w:t>
      </w:r>
      <w:proofErr w:type="spellEnd"/>
      <w:r w:rsidRPr="00CD2108">
        <w:rPr>
          <w:bCs/>
          <w:sz w:val="24"/>
          <w:szCs w:val="24"/>
          <w:lang w:val="en-US"/>
        </w:rPr>
        <w:t xml:space="preserve"> </w:t>
      </w:r>
      <w:proofErr w:type="spellStart"/>
      <w:r w:rsidRPr="00CD2108">
        <w:rPr>
          <w:bCs/>
          <w:sz w:val="24"/>
          <w:szCs w:val="24"/>
          <w:lang w:val="en-US"/>
        </w:rPr>
        <w:t>Azizov</w:t>
      </w:r>
      <w:proofErr w:type="spellEnd"/>
      <w:r w:rsidRPr="00CD2108">
        <w:rPr>
          <w:bCs/>
          <w:sz w:val="24"/>
          <w:szCs w:val="24"/>
          <w:lang w:val="en-US"/>
        </w:rPr>
        <w:t xml:space="preserve"> – </w:t>
      </w:r>
      <w:r w:rsidRPr="00CD2108">
        <w:rPr>
          <w:sz w:val="24"/>
          <w:szCs w:val="24"/>
          <w:lang w:val="en-US"/>
        </w:rPr>
        <w:t>Member of NIDA Movement</w:t>
      </w:r>
    </w:p>
    <w:p w:rsidR="009F68E0" w:rsidRPr="00CD2108" w:rsidRDefault="009F68E0" w:rsidP="009F68E0">
      <w:pPr>
        <w:numPr>
          <w:ilvl w:val="0"/>
          <w:numId w:val="3"/>
        </w:numPr>
        <w:spacing w:line="240" w:lineRule="auto"/>
        <w:ind w:left="0" w:firstLine="567"/>
        <w:jc w:val="both"/>
        <w:rPr>
          <w:bCs/>
          <w:sz w:val="24"/>
          <w:szCs w:val="24"/>
          <w:lang w:val="en-US"/>
        </w:rPr>
      </w:pPr>
      <w:r w:rsidRPr="00CD2108">
        <w:rPr>
          <w:bCs/>
          <w:sz w:val="24"/>
          <w:szCs w:val="24"/>
          <w:lang w:val="en-US"/>
        </w:rPr>
        <w:t xml:space="preserve">Rashad Hasanov – </w:t>
      </w:r>
      <w:r w:rsidRPr="00CD2108">
        <w:rPr>
          <w:sz w:val="24"/>
          <w:szCs w:val="24"/>
          <w:lang w:val="en-US"/>
        </w:rPr>
        <w:t>Member of NIDA Movement</w:t>
      </w:r>
    </w:p>
    <w:p w:rsidR="009F68E0" w:rsidRDefault="009F68E0" w:rsidP="009F68E0">
      <w:pPr>
        <w:ind w:firstLine="567"/>
        <w:jc w:val="both"/>
        <w:rPr>
          <w:bCs/>
          <w:sz w:val="24"/>
          <w:szCs w:val="24"/>
          <w:lang w:val="en-US"/>
        </w:rPr>
      </w:pPr>
    </w:p>
    <w:p w:rsidR="00222833" w:rsidRDefault="00222833" w:rsidP="009F68E0">
      <w:pPr>
        <w:ind w:firstLine="567"/>
        <w:jc w:val="both"/>
        <w:rPr>
          <w:bCs/>
          <w:sz w:val="24"/>
          <w:szCs w:val="24"/>
          <w:lang w:val="en-US"/>
        </w:rPr>
      </w:pPr>
      <w:r>
        <w:rPr>
          <w:bCs/>
          <w:sz w:val="24"/>
          <w:szCs w:val="24"/>
          <w:lang w:val="en-US"/>
        </w:rPr>
        <w:t>By decision of Baku</w:t>
      </w:r>
      <w:r w:rsidRPr="00CD2108">
        <w:rPr>
          <w:bCs/>
          <w:sz w:val="24"/>
          <w:szCs w:val="24"/>
          <w:lang w:val="en-US"/>
        </w:rPr>
        <w:t xml:space="preserve"> Court</w:t>
      </w:r>
      <w:r>
        <w:rPr>
          <w:bCs/>
          <w:sz w:val="24"/>
          <w:szCs w:val="24"/>
          <w:lang w:val="en-US"/>
        </w:rPr>
        <w:t xml:space="preserve"> of Appeal</w:t>
      </w:r>
      <w:r w:rsidRPr="00CD2108">
        <w:rPr>
          <w:bCs/>
          <w:sz w:val="24"/>
          <w:szCs w:val="24"/>
          <w:lang w:val="en-US"/>
        </w:rPr>
        <w:t xml:space="preserve"> in 2015, </w:t>
      </w:r>
      <w:proofErr w:type="spellStart"/>
      <w:r w:rsidRPr="00CD2108">
        <w:rPr>
          <w:bCs/>
          <w:sz w:val="24"/>
          <w:szCs w:val="24"/>
          <w:lang w:val="en-US"/>
        </w:rPr>
        <w:t>Leyla</w:t>
      </w:r>
      <w:proofErr w:type="spellEnd"/>
      <w:r w:rsidRPr="00CD2108">
        <w:rPr>
          <w:bCs/>
          <w:sz w:val="24"/>
          <w:szCs w:val="24"/>
          <w:lang w:val="en-US"/>
        </w:rPr>
        <w:t xml:space="preserve"> </w:t>
      </w:r>
      <w:proofErr w:type="spellStart"/>
      <w:r w:rsidRPr="00CD2108">
        <w:rPr>
          <w:bCs/>
          <w:sz w:val="24"/>
          <w:szCs w:val="24"/>
          <w:lang w:val="en-US"/>
        </w:rPr>
        <w:t>Yunus</w:t>
      </w:r>
      <w:proofErr w:type="spellEnd"/>
      <w:r w:rsidRPr="00CD2108">
        <w:rPr>
          <w:bCs/>
          <w:sz w:val="24"/>
          <w:szCs w:val="24"/>
          <w:lang w:val="en-US"/>
        </w:rPr>
        <w:t xml:space="preserve"> and her husband </w:t>
      </w:r>
      <w:proofErr w:type="spellStart"/>
      <w:r w:rsidRPr="00CD2108">
        <w:rPr>
          <w:bCs/>
          <w:sz w:val="24"/>
          <w:szCs w:val="24"/>
          <w:lang w:val="en-US"/>
        </w:rPr>
        <w:t>Arif</w:t>
      </w:r>
      <w:proofErr w:type="spellEnd"/>
      <w:r w:rsidRPr="00CD2108">
        <w:rPr>
          <w:bCs/>
          <w:sz w:val="24"/>
          <w:szCs w:val="24"/>
          <w:lang w:val="en-US"/>
        </w:rPr>
        <w:t xml:space="preserve"> </w:t>
      </w:r>
      <w:proofErr w:type="spellStart"/>
      <w:r w:rsidRPr="00CD2108">
        <w:rPr>
          <w:bCs/>
          <w:sz w:val="24"/>
          <w:szCs w:val="24"/>
          <w:lang w:val="en-US"/>
        </w:rPr>
        <w:t>Yunus</w:t>
      </w:r>
      <w:proofErr w:type="spellEnd"/>
      <w:r w:rsidRPr="00CD2108">
        <w:rPr>
          <w:bCs/>
          <w:sz w:val="24"/>
          <w:szCs w:val="24"/>
          <w:lang w:val="en-US"/>
        </w:rPr>
        <w:t xml:space="preserve"> were released from prison. On 28</w:t>
      </w:r>
      <w:r w:rsidRPr="00CD2108">
        <w:rPr>
          <w:bCs/>
          <w:sz w:val="24"/>
          <w:szCs w:val="24"/>
          <w:vertAlign w:val="superscript"/>
          <w:lang w:val="en-US"/>
        </w:rPr>
        <w:t>th</w:t>
      </w:r>
      <w:r w:rsidRPr="00CD2108">
        <w:rPr>
          <w:bCs/>
          <w:sz w:val="24"/>
          <w:szCs w:val="24"/>
          <w:lang w:val="en-US"/>
        </w:rPr>
        <w:t xml:space="preserve"> March 2016, </w:t>
      </w:r>
      <w:proofErr w:type="spellStart"/>
      <w:r w:rsidRPr="00CD2108">
        <w:rPr>
          <w:bCs/>
          <w:sz w:val="24"/>
          <w:szCs w:val="24"/>
          <w:lang w:val="en-US"/>
        </w:rPr>
        <w:t>Intigam</w:t>
      </w:r>
      <w:proofErr w:type="spellEnd"/>
      <w:r w:rsidRPr="00CD2108">
        <w:rPr>
          <w:bCs/>
          <w:sz w:val="24"/>
          <w:szCs w:val="24"/>
          <w:lang w:val="en-US"/>
        </w:rPr>
        <w:t xml:space="preserve"> Aliyev</w:t>
      </w:r>
      <w:r>
        <w:rPr>
          <w:bCs/>
          <w:sz w:val="24"/>
          <w:szCs w:val="24"/>
          <w:lang w:val="en-US"/>
        </w:rPr>
        <w:t xml:space="preserve"> </w:t>
      </w:r>
      <w:r w:rsidRPr="00CD2108">
        <w:rPr>
          <w:bCs/>
          <w:sz w:val="24"/>
          <w:szCs w:val="24"/>
          <w:lang w:val="en-US"/>
        </w:rPr>
        <w:t>was released from prison.</w:t>
      </w:r>
    </w:p>
    <w:p w:rsidR="009F68E0" w:rsidRPr="00CD2108" w:rsidRDefault="000C79C7" w:rsidP="009F68E0">
      <w:pPr>
        <w:ind w:firstLine="567"/>
        <w:jc w:val="both"/>
        <w:rPr>
          <w:bCs/>
          <w:sz w:val="24"/>
          <w:szCs w:val="24"/>
          <w:lang w:val="en-US"/>
        </w:rPr>
      </w:pPr>
      <w:r w:rsidRPr="00CD2108">
        <w:rPr>
          <w:bCs/>
          <w:sz w:val="24"/>
          <w:szCs w:val="24"/>
          <w:lang w:val="en-US"/>
        </w:rPr>
        <w:t>Besides</w:t>
      </w:r>
      <w:r w:rsidR="009F68E0" w:rsidRPr="00CD2108">
        <w:rPr>
          <w:bCs/>
          <w:sz w:val="24"/>
          <w:szCs w:val="24"/>
          <w:lang w:val="en-US"/>
        </w:rPr>
        <w:t xml:space="preserve"> criminal cases were suspended, arrests on bank accounts were lifted and charges on tax crimes were canceled regarding the member</w:t>
      </w:r>
      <w:r w:rsidR="00222833">
        <w:rPr>
          <w:bCs/>
          <w:sz w:val="24"/>
          <w:szCs w:val="24"/>
          <w:lang w:val="en-US"/>
        </w:rPr>
        <w:t xml:space="preserve">s of below </w:t>
      </w:r>
      <w:r w:rsidR="009F68E0" w:rsidRPr="00CD2108">
        <w:rPr>
          <w:bCs/>
          <w:sz w:val="24"/>
          <w:szCs w:val="24"/>
          <w:lang w:val="en-US"/>
        </w:rPr>
        <w:t>NGOs</w:t>
      </w:r>
      <w:r w:rsidR="00222833">
        <w:rPr>
          <w:bCs/>
          <w:sz w:val="24"/>
          <w:szCs w:val="24"/>
          <w:lang w:val="en-US"/>
        </w:rPr>
        <w:t xml:space="preserve"> most of which also actively involved into </w:t>
      </w:r>
      <w:r w:rsidR="009F68E0" w:rsidRPr="00CD2108">
        <w:rPr>
          <w:bCs/>
          <w:sz w:val="24"/>
          <w:szCs w:val="24"/>
          <w:lang w:val="en-US"/>
        </w:rPr>
        <w:t xml:space="preserve">Extractive Industries Transparency Initiative in Azerbaijan on March 2016. </w:t>
      </w:r>
      <w:r w:rsidR="008262FA">
        <w:rPr>
          <w:bCs/>
          <w:sz w:val="24"/>
          <w:szCs w:val="24"/>
          <w:lang w:val="en-US"/>
        </w:rPr>
        <w:t xml:space="preserve"> Below are the names.</w:t>
      </w:r>
    </w:p>
    <w:p w:rsidR="009F68E0" w:rsidRPr="00CD2108" w:rsidRDefault="009F68E0" w:rsidP="009F68E0">
      <w:pPr>
        <w:ind w:firstLine="567"/>
        <w:jc w:val="both"/>
        <w:rPr>
          <w:bCs/>
          <w:sz w:val="24"/>
          <w:szCs w:val="24"/>
          <w:lang w:val="en-US"/>
        </w:rPr>
      </w:pPr>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Economic Research Center - </w:t>
      </w:r>
      <w:proofErr w:type="spellStart"/>
      <w:r w:rsidRPr="00CD2108">
        <w:rPr>
          <w:bCs/>
          <w:sz w:val="24"/>
          <w:szCs w:val="24"/>
          <w:lang w:val="en-US"/>
        </w:rPr>
        <w:t>Gubad</w:t>
      </w:r>
      <w:proofErr w:type="spellEnd"/>
      <w:r w:rsidRPr="00CD2108">
        <w:rPr>
          <w:bCs/>
          <w:sz w:val="24"/>
          <w:szCs w:val="24"/>
          <w:lang w:val="en-US"/>
        </w:rPr>
        <w:t xml:space="preserve"> </w:t>
      </w:r>
      <w:proofErr w:type="spellStart"/>
      <w:r w:rsidRPr="00CD2108">
        <w:rPr>
          <w:bCs/>
          <w:sz w:val="24"/>
          <w:szCs w:val="24"/>
          <w:lang w:val="en-US"/>
        </w:rPr>
        <w:t>İbadoghlu</w:t>
      </w:r>
      <w:proofErr w:type="spellEnd"/>
      <w:r w:rsidRPr="00CD2108">
        <w:rPr>
          <w:bCs/>
          <w:sz w:val="24"/>
          <w:szCs w:val="24"/>
          <w:lang w:val="en-US"/>
        </w:rPr>
        <w:t xml:space="preserve">, </w:t>
      </w:r>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Economic Research Center  - </w:t>
      </w:r>
      <w:proofErr w:type="spellStart"/>
      <w:r w:rsidRPr="00CD2108">
        <w:rPr>
          <w:bCs/>
          <w:sz w:val="24"/>
          <w:szCs w:val="24"/>
          <w:lang w:val="en-US"/>
        </w:rPr>
        <w:t>Galib</w:t>
      </w:r>
      <w:proofErr w:type="spellEnd"/>
      <w:r w:rsidRPr="00CD2108">
        <w:rPr>
          <w:bCs/>
          <w:sz w:val="24"/>
          <w:szCs w:val="24"/>
          <w:lang w:val="en-US"/>
        </w:rPr>
        <w:t xml:space="preserve"> Bayramov</w:t>
      </w:r>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Support to free economics - </w:t>
      </w:r>
      <w:proofErr w:type="spellStart"/>
      <w:r w:rsidRPr="00CD2108">
        <w:rPr>
          <w:bCs/>
          <w:sz w:val="24"/>
          <w:szCs w:val="24"/>
          <w:lang w:val="en-US"/>
        </w:rPr>
        <w:t>Zohrab</w:t>
      </w:r>
      <w:proofErr w:type="spellEnd"/>
      <w:r w:rsidRPr="00CD2108">
        <w:rPr>
          <w:bCs/>
          <w:sz w:val="24"/>
          <w:szCs w:val="24"/>
          <w:lang w:val="en-US"/>
        </w:rPr>
        <w:t xml:space="preserve"> </w:t>
      </w:r>
      <w:proofErr w:type="spellStart"/>
      <w:r w:rsidRPr="00CD2108">
        <w:rPr>
          <w:bCs/>
          <w:sz w:val="24"/>
          <w:szCs w:val="24"/>
          <w:lang w:val="en-US"/>
        </w:rPr>
        <w:t>İsmayıl</w:t>
      </w:r>
      <w:proofErr w:type="spellEnd"/>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Democratic Institutions and Human Rights - </w:t>
      </w:r>
      <w:proofErr w:type="spellStart"/>
      <w:r w:rsidRPr="00CD2108">
        <w:rPr>
          <w:bCs/>
          <w:sz w:val="24"/>
          <w:szCs w:val="24"/>
          <w:lang w:val="en-US"/>
        </w:rPr>
        <w:t>Elchin</w:t>
      </w:r>
      <w:proofErr w:type="spellEnd"/>
      <w:r w:rsidRPr="00CD2108">
        <w:rPr>
          <w:bCs/>
          <w:sz w:val="24"/>
          <w:szCs w:val="24"/>
          <w:lang w:val="en-US"/>
        </w:rPr>
        <w:t xml:space="preserve"> </w:t>
      </w:r>
      <w:proofErr w:type="spellStart"/>
      <w:r w:rsidRPr="00CD2108">
        <w:rPr>
          <w:bCs/>
          <w:sz w:val="24"/>
          <w:szCs w:val="24"/>
          <w:lang w:val="en-US"/>
        </w:rPr>
        <w:t>Abdullayev</w:t>
      </w:r>
      <w:proofErr w:type="spellEnd"/>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Free Person Human Rights Protection Society - </w:t>
      </w:r>
      <w:proofErr w:type="spellStart"/>
      <w:r w:rsidRPr="00CD2108">
        <w:rPr>
          <w:bCs/>
          <w:sz w:val="24"/>
          <w:szCs w:val="24"/>
          <w:lang w:val="en-US"/>
        </w:rPr>
        <w:t>Sabuhi</w:t>
      </w:r>
      <w:proofErr w:type="spellEnd"/>
      <w:r w:rsidRPr="00CD2108">
        <w:rPr>
          <w:bCs/>
          <w:sz w:val="24"/>
          <w:szCs w:val="24"/>
          <w:lang w:val="en-US"/>
        </w:rPr>
        <w:t xml:space="preserve"> </w:t>
      </w:r>
      <w:proofErr w:type="spellStart"/>
      <w:r w:rsidRPr="00CD2108">
        <w:rPr>
          <w:bCs/>
          <w:sz w:val="24"/>
          <w:szCs w:val="24"/>
          <w:lang w:val="en-US"/>
        </w:rPr>
        <w:t>Gafarov</w:t>
      </w:r>
      <w:proofErr w:type="spellEnd"/>
      <w:r w:rsidRPr="00CD2108">
        <w:rPr>
          <w:bCs/>
          <w:sz w:val="24"/>
          <w:szCs w:val="24"/>
          <w:lang w:val="en-US"/>
        </w:rPr>
        <w:t xml:space="preserve"> </w:t>
      </w:r>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Protection of Rights of Oilmen - </w:t>
      </w:r>
      <w:proofErr w:type="spellStart"/>
      <w:r w:rsidRPr="00CD2108">
        <w:rPr>
          <w:bCs/>
          <w:sz w:val="24"/>
          <w:szCs w:val="24"/>
          <w:lang w:val="en-US"/>
        </w:rPr>
        <w:t>Mirvari</w:t>
      </w:r>
      <w:proofErr w:type="spellEnd"/>
      <w:r w:rsidRPr="00CD2108">
        <w:rPr>
          <w:bCs/>
          <w:sz w:val="24"/>
          <w:szCs w:val="24"/>
          <w:lang w:val="en-US"/>
        </w:rPr>
        <w:t xml:space="preserve"> </w:t>
      </w:r>
      <w:proofErr w:type="spellStart"/>
      <w:r w:rsidRPr="00CD2108">
        <w:rPr>
          <w:bCs/>
          <w:sz w:val="24"/>
          <w:szCs w:val="24"/>
          <w:lang w:val="en-US"/>
        </w:rPr>
        <w:t>Gahramanlı</w:t>
      </w:r>
      <w:proofErr w:type="spellEnd"/>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 xml:space="preserve">Caucasus Media Research Center - Anar </w:t>
      </w:r>
      <w:proofErr w:type="spellStart"/>
      <w:r w:rsidRPr="00CD2108">
        <w:rPr>
          <w:bCs/>
          <w:sz w:val="24"/>
          <w:szCs w:val="24"/>
          <w:lang w:val="en-US"/>
        </w:rPr>
        <w:t>Orucov</w:t>
      </w:r>
      <w:proofErr w:type="spellEnd"/>
    </w:p>
    <w:p w:rsidR="009F68E0" w:rsidRPr="00CD2108" w:rsidRDefault="009F68E0" w:rsidP="009F68E0">
      <w:pPr>
        <w:numPr>
          <w:ilvl w:val="0"/>
          <w:numId w:val="4"/>
        </w:numPr>
        <w:spacing w:line="240" w:lineRule="auto"/>
        <w:ind w:left="0" w:firstLine="567"/>
        <w:jc w:val="both"/>
        <w:rPr>
          <w:bCs/>
          <w:sz w:val="24"/>
          <w:szCs w:val="24"/>
          <w:lang w:val="en-US"/>
        </w:rPr>
      </w:pPr>
      <w:r w:rsidRPr="00CD2108">
        <w:rPr>
          <w:bCs/>
          <w:sz w:val="24"/>
          <w:szCs w:val="24"/>
          <w:lang w:val="en-US"/>
        </w:rPr>
        <w:t>Economic and Social Development Center - Vugar Bayramov</w:t>
      </w:r>
    </w:p>
    <w:p w:rsidR="009F68E0" w:rsidRPr="00B63FBF" w:rsidRDefault="009F68E0" w:rsidP="009F68E0">
      <w:pPr>
        <w:ind w:firstLine="567"/>
        <w:jc w:val="both"/>
        <w:rPr>
          <w:bCs/>
          <w:sz w:val="24"/>
          <w:szCs w:val="24"/>
          <w:lang w:val="az-Latn-AZ"/>
        </w:rPr>
      </w:pPr>
    </w:p>
    <w:p w:rsidR="009F68E0" w:rsidRDefault="009F68E0" w:rsidP="009F68E0">
      <w:pPr>
        <w:jc w:val="both"/>
        <w:rPr>
          <w:color w:val="auto"/>
          <w:sz w:val="24"/>
          <w:szCs w:val="24"/>
          <w:lang w:val="en-US"/>
        </w:rPr>
      </w:pPr>
      <w:r>
        <w:rPr>
          <w:color w:val="auto"/>
          <w:sz w:val="24"/>
          <w:szCs w:val="24"/>
          <w:lang w:val="en-US"/>
        </w:rPr>
        <w:tab/>
      </w:r>
      <w:r w:rsidRPr="008262FA">
        <w:rPr>
          <w:color w:val="auto"/>
          <w:sz w:val="24"/>
          <w:szCs w:val="24"/>
          <w:lang w:val="en-US"/>
        </w:rPr>
        <w:t>Furthermore,</w:t>
      </w:r>
      <w:r w:rsidR="001331D3" w:rsidRPr="008262FA">
        <w:rPr>
          <w:color w:val="auto"/>
          <w:sz w:val="24"/>
          <w:szCs w:val="24"/>
          <w:lang w:val="en-US"/>
        </w:rPr>
        <w:t xml:space="preserve"> new</w:t>
      </w:r>
      <w:r w:rsidRPr="008262FA">
        <w:rPr>
          <w:color w:val="auto"/>
          <w:sz w:val="24"/>
          <w:szCs w:val="24"/>
          <w:lang w:val="en-US"/>
        </w:rPr>
        <w:t xml:space="preserve"> commitments on improving enabling environment for civil society institutions and prioritizing support to projects and initiatives on open government are integrated to new Action Plan.  </w:t>
      </w:r>
      <w:r w:rsidR="001331D3" w:rsidRPr="008262FA">
        <w:rPr>
          <w:color w:val="auto"/>
          <w:sz w:val="24"/>
          <w:szCs w:val="24"/>
          <w:lang w:val="en-US"/>
        </w:rPr>
        <w:t>Exact commitments defined in current draft from are noted below.</w:t>
      </w:r>
    </w:p>
    <w:p w:rsidR="001331D3" w:rsidRDefault="001331D3" w:rsidP="009F68E0">
      <w:pPr>
        <w:jc w:val="both"/>
        <w:rPr>
          <w:color w:val="auto"/>
          <w:sz w:val="24"/>
          <w:szCs w:val="24"/>
          <w:lang w:val="en-US"/>
        </w:rPr>
      </w:pPr>
    </w:p>
    <w:p w:rsidR="00A3557C" w:rsidRPr="00222833" w:rsidRDefault="00A3557C" w:rsidP="008262FA">
      <w:pPr>
        <w:pStyle w:val="a7"/>
        <w:numPr>
          <w:ilvl w:val="0"/>
          <w:numId w:val="5"/>
        </w:numPr>
        <w:jc w:val="both"/>
        <w:rPr>
          <w:b/>
          <w:color w:val="auto"/>
          <w:sz w:val="24"/>
          <w:szCs w:val="24"/>
          <w:lang w:val="en-US"/>
        </w:rPr>
      </w:pPr>
      <w:r w:rsidRPr="00222833">
        <w:rPr>
          <w:b/>
          <w:color w:val="auto"/>
          <w:sz w:val="24"/>
          <w:szCs w:val="24"/>
          <w:lang w:val="en-US"/>
        </w:rPr>
        <w:t>Preparing of proposals for improving the operational environment for NGO’s</w:t>
      </w:r>
    </w:p>
    <w:p w:rsidR="00A3557C" w:rsidRDefault="00A3557C" w:rsidP="00A3557C">
      <w:pPr>
        <w:pStyle w:val="a7"/>
        <w:jc w:val="both"/>
        <w:rPr>
          <w:color w:val="auto"/>
          <w:sz w:val="24"/>
          <w:szCs w:val="24"/>
          <w:lang w:val="en-US"/>
        </w:rPr>
      </w:pPr>
      <w:r w:rsidRPr="00A3557C">
        <w:rPr>
          <w:b/>
          <w:color w:val="auto"/>
          <w:sz w:val="24"/>
          <w:szCs w:val="24"/>
          <w:lang w:val="en-US"/>
        </w:rPr>
        <w:t>Responsibly agency:</w:t>
      </w:r>
      <w:r>
        <w:rPr>
          <w:color w:val="auto"/>
          <w:sz w:val="24"/>
          <w:szCs w:val="24"/>
          <w:lang w:val="en-US"/>
        </w:rPr>
        <w:t xml:space="preserve"> Cabinet of Ministers, Ministry of Justice, State Council on Support to NGO’s</w:t>
      </w:r>
    </w:p>
    <w:p w:rsidR="001331D3" w:rsidRPr="00222833" w:rsidRDefault="00A3557C" w:rsidP="008262FA">
      <w:pPr>
        <w:pStyle w:val="a7"/>
        <w:numPr>
          <w:ilvl w:val="0"/>
          <w:numId w:val="5"/>
        </w:numPr>
        <w:jc w:val="both"/>
        <w:rPr>
          <w:b/>
          <w:color w:val="auto"/>
          <w:sz w:val="24"/>
          <w:szCs w:val="24"/>
          <w:lang w:val="en-US"/>
        </w:rPr>
      </w:pPr>
      <w:r w:rsidRPr="00222833">
        <w:rPr>
          <w:b/>
          <w:color w:val="auto"/>
          <w:sz w:val="24"/>
          <w:szCs w:val="24"/>
          <w:lang w:val="en-US"/>
        </w:rPr>
        <w:lastRenderedPageBreak/>
        <w:t>Setting as a priority direction supporting the initiatives and projects of NGO’s on Open Government and prevention of corruption</w:t>
      </w:r>
    </w:p>
    <w:p w:rsidR="000C79C7" w:rsidRDefault="00A3557C" w:rsidP="000C79C7">
      <w:pPr>
        <w:pStyle w:val="a7"/>
        <w:jc w:val="both"/>
        <w:rPr>
          <w:color w:val="auto"/>
          <w:sz w:val="24"/>
          <w:szCs w:val="24"/>
          <w:lang w:val="en-US"/>
        </w:rPr>
      </w:pPr>
      <w:r w:rsidRPr="00A3557C">
        <w:rPr>
          <w:b/>
          <w:color w:val="auto"/>
          <w:sz w:val="24"/>
          <w:szCs w:val="24"/>
          <w:lang w:val="en-US"/>
        </w:rPr>
        <w:t>Responsibly agency:</w:t>
      </w:r>
      <w:r>
        <w:rPr>
          <w:color w:val="auto"/>
          <w:sz w:val="24"/>
          <w:szCs w:val="24"/>
          <w:lang w:val="en-US"/>
        </w:rPr>
        <w:t xml:space="preserve"> </w:t>
      </w:r>
      <w:r w:rsidR="000C79C7">
        <w:rPr>
          <w:color w:val="auto"/>
          <w:sz w:val="24"/>
          <w:szCs w:val="24"/>
          <w:lang w:val="en-US"/>
        </w:rPr>
        <w:t>State Council on Support to NGO’s, central and local executive bodies</w:t>
      </w:r>
    </w:p>
    <w:p w:rsidR="000C79C7" w:rsidRPr="00222833" w:rsidRDefault="000C79C7" w:rsidP="000C79C7">
      <w:pPr>
        <w:pStyle w:val="a7"/>
        <w:numPr>
          <w:ilvl w:val="0"/>
          <w:numId w:val="5"/>
        </w:numPr>
        <w:jc w:val="both"/>
        <w:rPr>
          <w:b/>
          <w:color w:val="auto"/>
          <w:sz w:val="24"/>
          <w:szCs w:val="24"/>
          <w:lang w:val="en-US"/>
        </w:rPr>
      </w:pPr>
      <w:r w:rsidRPr="00222833">
        <w:rPr>
          <w:b/>
          <w:color w:val="auto"/>
          <w:sz w:val="24"/>
          <w:szCs w:val="24"/>
          <w:lang w:val="en-US"/>
        </w:rPr>
        <w:t>Establishment and support to activity of civil society platform on “Open Government Partnership”</w:t>
      </w:r>
    </w:p>
    <w:p w:rsidR="000C79C7" w:rsidRDefault="000C79C7" w:rsidP="000C79C7">
      <w:pPr>
        <w:pStyle w:val="a7"/>
        <w:jc w:val="both"/>
        <w:rPr>
          <w:color w:val="auto"/>
          <w:sz w:val="24"/>
          <w:szCs w:val="24"/>
          <w:lang w:val="en-US"/>
        </w:rPr>
      </w:pPr>
      <w:r w:rsidRPr="00A3557C">
        <w:rPr>
          <w:b/>
          <w:color w:val="auto"/>
          <w:sz w:val="24"/>
          <w:szCs w:val="24"/>
          <w:lang w:val="en-US"/>
        </w:rPr>
        <w:t>Responsibly agency:</w:t>
      </w:r>
      <w:r>
        <w:rPr>
          <w:color w:val="auto"/>
          <w:sz w:val="24"/>
          <w:szCs w:val="24"/>
          <w:lang w:val="en-US"/>
        </w:rPr>
        <w:t xml:space="preserve"> State Council on Support to NGO’s, central and local executive bodies. Recommended to civil society institutions </w:t>
      </w:r>
    </w:p>
    <w:p w:rsidR="000C79C7" w:rsidRPr="00222833" w:rsidRDefault="000C79C7" w:rsidP="000C79C7">
      <w:pPr>
        <w:pStyle w:val="a7"/>
        <w:numPr>
          <w:ilvl w:val="0"/>
          <w:numId w:val="5"/>
        </w:numPr>
        <w:jc w:val="both"/>
        <w:rPr>
          <w:b/>
          <w:color w:val="auto"/>
          <w:sz w:val="24"/>
          <w:szCs w:val="24"/>
          <w:lang w:val="en-US"/>
        </w:rPr>
      </w:pPr>
      <w:r w:rsidRPr="00222833">
        <w:rPr>
          <w:b/>
          <w:color w:val="auto"/>
          <w:sz w:val="24"/>
          <w:szCs w:val="24"/>
          <w:lang w:val="en-US"/>
        </w:rPr>
        <w:t xml:space="preserve">Strengthening the activity of public councils and ensuring continuity of their work </w:t>
      </w:r>
    </w:p>
    <w:p w:rsidR="000C79C7" w:rsidRDefault="000C79C7" w:rsidP="000C79C7">
      <w:pPr>
        <w:pStyle w:val="a7"/>
        <w:jc w:val="both"/>
        <w:rPr>
          <w:color w:val="auto"/>
          <w:sz w:val="24"/>
          <w:szCs w:val="24"/>
          <w:lang w:val="en-US"/>
        </w:rPr>
      </w:pPr>
      <w:r w:rsidRPr="00A3557C">
        <w:rPr>
          <w:b/>
          <w:color w:val="auto"/>
          <w:sz w:val="24"/>
          <w:szCs w:val="24"/>
          <w:lang w:val="en-US"/>
        </w:rPr>
        <w:t>Responsibly agency:</w:t>
      </w:r>
      <w:r>
        <w:rPr>
          <w:color w:val="auto"/>
          <w:sz w:val="24"/>
          <w:szCs w:val="24"/>
          <w:lang w:val="en-US"/>
        </w:rPr>
        <w:t xml:space="preserve"> Central and local executive bodies</w:t>
      </w:r>
    </w:p>
    <w:p w:rsidR="00A3557C" w:rsidRDefault="00A3557C" w:rsidP="000C79C7">
      <w:pPr>
        <w:jc w:val="both"/>
        <w:rPr>
          <w:color w:val="auto"/>
          <w:sz w:val="24"/>
          <w:szCs w:val="24"/>
          <w:lang w:val="en-US"/>
        </w:rPr>
      </w:pPr>
    </w:p>
    <w:p w:rsidR="000C79C7" w:rsidRPr="000C79C7" w:rsidRDefault="000C79C7" w:rsidP="000C79C7">
      <w:pPr>
        <w:jc w:val="both"/>
        <w:rPr>
          <w:color w:val="auto"/>
          <w:sz w:val="24"/>
          <w:szCs w:val="24"/>
          <w:lang w:val="en-US"/>
        </w:rPr>
      </w:pPr>
      <w:r>
        <w:rPr>
          <w:color w:val="auto"/>
          <w:sz w:val="24"/>
          <w:szCs w:val="24"/>
          <w:lang w:val="en-US"/>
        </w:rPr>
        <w:t xml:space="preserve"> </w:t>
      </w:r>
      <w:r>
        <w:rPr>
          <w:color w:val="auto"/>
          <w:sz w:val="24"/>
          <w:szCs w:val="24"/>
          <w:lang w:val="en-US"/>
        </w:rPr>
        <w:tab/>
        <w:t>Apart from this Action Plan in general includes numerous commitments on different areas which ensures active role of civil society in its implementation</w:t>
      </w:r>
      <w:r w:rsidR="00F66743">
        <w:rPr>
          <w:color w:val="auto"/>
          <w:sz w:val="24"/>
          <w:szCs w:val="24"/>
          <w:lang w:val="en-US"/>
        </w:rPr>
        <w:t xml:space="preserve"> and gives a strong message to the public. </w:t>
      </w:r>
      <w:r>
        <w:rPr>
          <w:color w:val="auto"/>
          <w:sz w:val="24"/>
          <w:szCs w:val="24"/>
          <w:lang w:val="en-US"/>
        </w:rPr>
        <w:t xml:space="preserve"> </w:t>
      </w:r>
    </w:p>
    <w:p w:rsidR="004F4295" w:rsidRPr="00620FEA" w:rsidRDefault="004F4295" w:rsidP="00620FEA">
      <w:pPr>
        <w:rPr>
          <w:color w:val="auto"/>
          <w:sz w:val="24"/>
          <w:szCs w:val="24"/>
          <w:lang w:val="en-GB"/>
        </w:rPr>
      </w:pPr>
    </w:p>
    <w:p w:rsidR="002A0DA2" w:rsidRPr="00620FEA" w:rsidRDefault="00B36AE0" w:rsidP="00620FEA">
      <w:pPr>
        <w:numPr>
          <w:ilvl w:val="0"/>
          <w:numId w:val="1"/>
        </w:numPr>
        <w:ind w:hanging="360"/>
        <w:contextualSpacing/>
        <w:rPr>
          <w:b/>
          <w:color w:val="auto"/>
          <w:sz w:val="24"/>
          <w:szCs w:val="24"/>
          <w:lang w:val="en-GB"/>
        </w:rPr>
      </w:pPr>
      <w:r w:rsidRPr="00620FEA">
        <w:rPr>
          <w:b/>
          <w:color w:val="auto"/>
          <w:sz w:val="24"/>
          <w:szCs w:val="24"/>
          <w:lang w:val="en-GB"/>
        </w:rPr>
        <w:t>Working with the OGP Steering Committee</w:t>
      </w:r>
    </w:p>
    <w:p w:rsidR="002A0DA2" w:rsidRPr="00620FEA" w:rsidRDefault="002A0DA2" w:rsidP="00620FEA">
      <w:pPr>
        <w:rPr>
          <w:color w:val="auto"/>
          <w:sz w:val="24"/>
          <w:szCs w:val="24"/>
          <w:lang w:val="en-GB"/>
        </w:rPr>
      </w:pPr>
    </w:p>
    <w:p w:rsidR="002A0DA2" w:rsidRPr="00620FEA" w:rsidRDefault="004C2887" w:rsidP="00490101">
      <w:pPr>
        <w:ind w:firstLine="567"/>
        <w:jc w:val="both"/>
        <w:rPr>
          <w:color w:val="auto"/>
          <w:sz w:val="24"/>
          <w:szCs w:val="24"/>
          <w:lang w:val="en-GB"/>
        </w:rPr>
      </w:pPr>
      <w:r>
        <w:rPr>
          <w:color w:val="auto"/>
          <w:sz w:val="24"/>
          <w:szCs w:val="24"/>
          <w:lang w:val="en-GB"/>
        </w:rPr>
        <w:t>Secretariat of Anti-Corruption Commission an</w:t>
      </w:r>
      <w:r w:rsidR="006876C4">
        <w:rPr>
          <w:color w:val="auto"/>
          <w:sz w:val="24"/>
          <w:szCs w:val="24"/>
          <w:lang w:val="en-GB"/>
        </w:rPr>
        <w:t>d national focal point for OGP proactively</w:t>
      </w:r>
      <w:r>
        <w:rPr>
          <w:color w:val="auto"/>
          <w:sz w:val="24"/>
          <w:szCs w:val="24"/>
          <w:lang w:val="en-GB"/>
        </w:rPr>
        <w:t xml:space="preserve"> informed and responded to </w:t>
      </w:r>
      <w:r w:rsidR="006876C4">
        <w:rPr>
          <w:color w:val="auto"/>
          <w:sz w:val="24"/>
          <w:szCs w:val="24"/>
          <w:lang w:val="en-GB"/>
        </w:rPr>
        <w:t xml:space="preserve">all </w:t>
      </w:r>
      <w:r>
        <w:rPr>
          <w:color w:val="auto"/>
          <w:sz w:val="24"/>
          <w:szCs w:val="24"/>
          <w:lang w:val="en-GB"/>
        </w:rPr>
        <w:t>inquires of Supporting Unit</w:t>
      </w:r>
      <w:r w:rsidR="006876C4">
        <w:rPr>
          <w:color w:val="auto"/>
          <w:sz w:val="24"/>
          <w:szCs w:val="24"/>
          <w:lang w:val="en-GB"/>
        </w:rPr>
        <w:t xml:space="preserve"> and Steering Committee</w:t>
      </w:r>
      <w:r>
        <w:rPr>
          <w:color w:val="auto"/>
          <w:sz w:val="24"/>
          <w:szCs w:val="24"/>
          <w:lang w:val="en-GB"/>
        </w:rPr>
        <w:t xml:space="preserve"> of OGP before the deadlines</w:t>
      </w:r>
      <w:bookmarkStart w:id="0" w:name="_GoBack"/>
      <w:bookmarkEnd w:id="0"/>
      <w:r w:rsidR="000C79C7">
        <w:rPr>
          <w:color w:val="auto"/>
          <w:sz w:val="24"/>
          <w:szCs w:val="24"/>
          <w:lang w:val="en-GB"/>
        </w:rPr>
        <w:t xml:space="preserve"> and submitted required information/updates based on requests.  </w:t>
      </w:r>
    </w:p>
    <w:p w:rsidR="002A0DA2" w:rsidRPr="00620FEA" w:rsidRDefault="002A0DA2" w:rsidP="00620FEA">
      <w:pPr>
        <w:rPr>
          <w:color w:val="auto"/>
          <w:sz w:val="24"/>
          <w:szCs w:val="24"/>
          <w:lang w:val="en-GB"/>
        </w:rPr>
      </w:pPr>
    </w:p>
    <w:p w:rsidR="002A0DA2" w:rsidRPr="00620FEA" w:rsidRDefault="002A0DA2" w:rsidP="00620FEA">
      <w:pPr>
        <w:rPr>
          <w:color w:val="auto"/>
          <w:sz w:val="24"/>
          <w:szCs w:val="24"/>
          <w:lang w:val="en-GB"/>
        </w:rPr>
      </w:pPr>
    </w:p>
    <w:p w:rsidR="002A0DA2" w:rsidRPr="00620FEA" w:rsidRDefault="002A0DA2" w:rsidP="00620FEA">
      <w:pPr>
        <w:rPr>
          <w:color w:val="auto"/>
          <w:sz w:val="24"/>
          <w:szCs w:val="24"/>
          <w:lang w:val="en-GB"/>
        </w:rPr>
      </w:pPr>
    </w:p>
    <w:p w:rsidR="002A0DA2" w:rsidRPr="00620FEA" w:rsidRDefault="002A0DA2" w:rsidP="00620FEA">
      <w:pPr>
        <w:rPr>
          <w:color w:val="auto"/>
          <w:sz w:val="24"/>
          <w:szCs w:val="24"/>
          <w:lang w:val="en-GB"/>
        </w:rPr>
      </w:pPr>
    </w:p>
    <w:p w:rsidR="002A0DA2" w:rsidRPr="00620FEA" w:rsidRDefault="002A0DA2" w:rsidP="00620FEA">
      <w:pPr>
        <w:rPr>
          <w:color w:val="auto"/>
          <w:sz w:val="24"/>
          <w:szCs w:val="24"/>
          <w:lang w:val="en-GB"/>
        </w:rPr>
      </w:pPr>
    </w:p>
    <w:p w:rsidR="002A0DA2" w:rsidRPr="00620FEA" w:rsidRDefault="002A0DA2" w:rsidP="00620FEA">
      <w:pPr>
        <w:rPr>
          <w:color w:val="auto"/>
          <w:sz w:val="24"/>
          <w:szCs w:val="24"/>
          <w:lang w:val="en-GB"/>
        </w:rPr>
      </w:pPr>
    </w:p>
    <w:p w:rsidR="002A0DA2" w:rsidRPr="00620FEA" w:rsidRDefault="002A0DA2" w:rsidP="00620FEA">
      <w:pPr>
        <w:rPr>
          <w:color w:val="auto"/>
          <w:sz w:val="24"/>
          <w:szCs w:val="24"/>
          <w:lang w:val="en-GB"/>
        </w:rPr>
      </w:pPr>
    </w:p>
    <w:sectPr w:rsidR="002A0DA2" w:rsidRPr="00620FEA" w:rsidSect="00DF5184">
      <w:pgSz w:w="11909" w:h="16834"/>
      <w:pgMar w:top="1134" w:right="1134" w:bottom="1134" w:left="1134"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566BA6"/>
    <w:multiLevelType w:val="multilevel"/>
    <w:tmpl w:val="225EBC96"/>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1">
    <w:nsid w:val="336860FD"/>
    <w:multiLevelType w:val="hybridMultilevel"/>
    <w:tmpl w:val="1E0E73A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9040ECA"/>
    <w:multiLevelType w:val="hybridMultilevel"/>
    <w:tmpl w:val="FEF6E5E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nsid w:val="55A01976"/>
    <w:multiLevelType w:val="hybridMultilevel"/>
    <w:tmpl w:val="37C4A2CC"/>
    <w:lvl w:ilvl="0" w:tplc="FC40E44E">
      <w:start w:val="2016"/>
      <w:numFmt w:val="bullet"/>
      <w:lvlText w:val="-"/>
      <w:lvlJc w:val="left"/>
      <w:pPr>
        <w:ind w:left="720" w:hanging="360"/>
      </w:pPr>
      <w:rPr>
        <w:rFonts w:ascii="Arial" w:eastAsia="Arial"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87A5EB5"/>
    <w:multiLevelType w:val="hybridMultilevel"/>
    <w:tmpl w:val="0008A69E"/>
    <w:lvl w:ilvl="0" w:tplc="08090001">
      <w:start w:val="1"/>
      <w:numFmt w:val="bullet"/>
      <w:lvlText w:val=""/>
      <w:lvlJc w:val="left"/>
      <w:pPr>
        <w:ind w:left="1069" w:hanging="360"/>
      </w:pPr>
      <w:rPr>
        <w:rFonts w:ascii="Symbol" w:hAnsi="Symbol"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proofState w:spelling="clean" w:grammar="clean"/>
  <w:defaultTabStop w:val="720"/>
  <w:hyphenationZone w:val="425"/>
  <w:characterSpacingControl w:val="doNotCompress"/>
  <w:compat/>
  <w:rsids>
    <w:rsidRoot w:val="002A0DA2"/>
    <w:rsid w:val="000B6DD1"/>
    <w:rsid w:val="000C79C7"/>
    <w:rsid w:val="000D0552"/>
    <w:rsid w:val="00122960"/>
    <w:rsid w:val="001331D3"/>
    <w:rsid w:val="00150776"/>
    <w:rsid w:val="001B3A11"/>
    <w:rsid w:val="00222833"/>
    <w:rsid w:val="002732F4"/>
    <w:rsid w:val="00295736"/>
    <w:rsid w:val="002A0DA2"/>
    <w:rsid w:val="002B41F8"/>
    <w:rsid w:val="002B7A66"/>
    <w:rsid w:val="002C3F15"/>
    <w:rsid w:val="002E3E8A"/>
    <w:rsid w:val="002E7968"/>
    <w:rsid w:val="002F1005"/>
    <w:rsid w:val="003A4B6F"/>
    <w:rsid w:val="003B4706"/>
    <w:rsid w:val="003F4172"/>
    <w:rsid w:val="003F6CC7"/>
    <w:rsid w:val="00414947"/>
    <w:rsid w:val="00490101"/>
    <w:rsid w:val="004B0E63"/>
    <w:rsid w:val="004C2887"/>
    <w:rsid w:val="004F4295"/>
    <w:rsid w:val="0050395E"/>
    <w:rsid w:val="005127F7"/>
    <w:rsid w:val="00536181"/>
    <w:rsid w:val="0054313C"/>
    <w:rsid w:val="0056318D"/>
    <w:rsid w:val="00594373"/>
    <w:rsid w:val="00620FEA"/>
    <w:rsid w:val="00625757"/>
    <w:rsid w:val="006352FD"/>
    <w:rsid w:val="00640B1A"/>
    <w:rsid w:val="006876C4"/>
    <w:rsid w:val="00697DB7"/>
    <w:rsid w:val="006B6239"/>
    <w:rsid w:val="006D3340"/>
    <w:rsid w:val="006E15DE"/>
    <w:rsid w:val="006F46B2"/>
    <w:rsid w:val="00705155"/>
    <w:rsid w:val="00747681"/>
    <w:rsid w:val="00763770"/>
    <w:rsid w:val="00781757"/>
    <w:rsid w:val="007D06B5"/>
    <w:rsid w:val="007E0E73"/>
    <w:rsid w:val="00810B84"/>
    <w:rsid w:val="008150F1"/>
    <w:rsid w:val="008262FA"/>
    <w:rsid w:val="00830A66"/>
    <w:rsid w:val="008774FC"/>
    <w:rsid w:val="008912D4"/>
    <w:rsid w:val="00895965"/>
    <w:rsid w:val="008D0775"/>
    <w:rsid w:val="008F70EB"/>
    <w:rsid w:val="00945250"/>
    <w:rsid w:val="009D6680"/>
    <w:rsid w:val="009F68E0"/>
    <w:rsid w:val="00A320C1"/>
    <w:rsid w:val="00A336CE"/>
    <w:rsid w:val="00A3557C"/>
    <w:rsid w:val="00A460BE"/>
    <w:rsid w:val="00AA0538"/>
    <w:rsid w:val="00AB03AC"/>
    <w:rsid w:val="00AC0F9B"/>
    <w:rsid w:val="00AC47ED"/>
    <w:rsid w:val="00AD604F"/>
    <w:rsid w:val="00AD7CEE"/>
    <w:rsid w:val="00AF4012"/>
    <w:rsid w:val="00AF7D67"/>
    <w:rsid w:val="00B01900"/>
    <w:rsid w:val="00B222EC"/>
    <w:rsid w:val="00B2301E"/>
    <w:rsid w:val="00B36AE0"/>
    <w:rsid w:val="00B63FBF"/>
    <w:rsid w:val="00B90078"/>
    <w:rsid w:val="00B90E4A"/>
    <w:rsid w:val="00BB1B57"/>
    <w:rsid w:val="00BE3074"/>
    <w:rsid w:val="00BF1C88"/>
    <w:rsid w:val="00C361F5"/>
    <w:rsid w:val="00C36F70"/>
    <w:rsid w:val="00C47F27"/>
    <w:rsid w:val="00C63115"/>
    <w:rsid w:val="00C9228E"/>
    <w:rsid w:val="00CD2108"/>
    <w:rsid w:val="00D752AC"/>
    <w:rsid w:val="00D91263"/>
    <w:rsid w:val="00DA29C8"/>
    <w:rsid w:val="00DA34CD"/>
    <w:rsid w:val="00DE46B1"/>
    <w:rsid w:val="00DF5184"/>
    <w:rsid w:val="00E26516"/>
    <w:rsid w:val="00F133A3"/>
    <w:rsid w:val="00F35D73"/>
    <w:rsid w:val="00F53BDE"/>
    <w:rsid w:val="00F545D8"/>
    <w:rsid w:val="00F547E2"/>
    <w:rsid w:val="00F66743"/>
    <w:rsid w:val="00FA37CC"/>
    <w:rsid w:val="00FB503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pt-BR"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336CE"/>
  </w:style>
  <w:style w:type="paragraph" w:styleId="1">
    <w:name w:val="heading 1"/>
    <w:basedOn w:val="a"/>
    <w:next w:val="a"/>
    <w:rsid w:val="00A336CE"/>
    <w:pPr>
      <w:keepNext/>
      <w:keepLines/>
      <w:spacing w:before="200"/>
      <w:contextualSpacing/>
      <w:outlineLvl w:val="0"/>
    </w:pPr>
    <w:rPr>
      <w:rFonts w:ascii="Trebuchet MS" w:eastAsia="Trebuchet MS" w:hAnsi="Trebuchet MS" w:cs="Trebuchet MS"/>
      <w:sz w:val="32"/>
      <w:szCs w:val="32"/>
    </w:rPr>
  </w:style>
  <w:style w:type="paragraph" w:styleId="2">
    <w:name w:val="heading 2"/>
    <w:basedOn w:val="a"/>
    <w:next w:val="a"/>
    <w:rsid w:val="00A336CE"/>
    <w:pPr>
      <w:keepNext/>
      <w:keepLines/>
      <w:spacing w:before="200"/>
      <w:contextualSpacing/>
      <w:outlineLvl w:val="1"/>
    </w:pPr>
    <w:rPr>
      <w:rFonts w:ascii="Trebuchet MS" w:eastAsia="Trebuchet MS" w:hAnsi="Trebuchet MS" w:cs="Trebuchet MS"/>
      <w:b/>
      <w:sz w:val="26"/>
      <w:szCs w:val="26"/>
    </w:rPr>
  </w:style>
  <w:style w:type="paragraph" w:styleId="3">
    <w:name w:val="heading 3"/>
    <w:basedOn w:val="a"/>
    <w:next w:val="a"/>
    <w:rsid w:val="00A336CE"/>
    <w:pPr>
      <w:keepNext/>
      <w:keepLines/>
      <w:spacing w:before="160"/>
      <w:contextualSpacing/>
      <w:outlineLvl w:val="2"/>
    </w:pPr>
    <w:rPr>
      <w:rFonts w:ascii="Trebuchet MS" w:eastAsia="Trebuchet MS" w:hAnsi="Trebuchet MS" w:cs="Trebuchet MS"/>
      <w:b/>
      <w:color w:val="666666"/>
      <w:sz w:val="24"/>
      <w:szCs w:val="24"/>
    </w:rPr>
  </w:style>
  <w:style w:type="paragraph" w:styleId="4">
    <w:name w:val="heading 4"/>
    <w:basedOn w:val="a"/>
    <w:next w:val="a"/>
    <w:rsid w:val="00A336CE"/>
    <w:pPr>
      <w:keepNext/>
      <w:keepLines/>
      <w:spacing w:before="160"/>
      <w:contextualSpacing/>
      <w:outlineLvl w:val="3"/>
    </w:pPr>
    <w:rPr>
      <w:rFonts w:ascii="Trebuchet MS" w:eastAsia="Trebuchet MS" w:hAnsi="Trebuchet MS" w:cs="Trebuchet MS"/>
      <w:color w:val="666666"/>
      <w:u w:val="single"/>
    </w:rPr>
  </w:style>
  <w:style w:type="paragraph" w:styleId="5">
    <w:name w:val="heading 5"/>
    <w:basedOn w:val="a"/>
    <w:next w:val="a"/>
    <w:rsid w:val="00A336CE"/>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rsid w:val="00A336CE"/>
    <w:pPr>
      <w:keepNext/>
      <w:keepLines/>
      <w:spacing w:before="160"/>
      <w:contextualSpacing/>
      <w:outlineLvl w:val="5"/>
    </w:pPr>
    <w:rPr>
      <w:rFonts w:ascii="Trebuchet MS" w:eastAsia="Trebuchet MS" w:hAnsi="Trebuchet MS" w:cs="Trebuchet MS"/>
      <w:i/>
      <w:color w:val="666666"/>
    </w:rPr>
  </w:style>
  <w:style w:type="paragraph" w:styleId="7">
    <w:name w:val="heading 7"/>
    <w:basedOn w:val="a"/>
    <w:next w:val="a"/>
    <w:link w:val="70"/>
    <w:uiPriority w:val="9"/>
    <w:unhideWhenUsed/>
    <w:qFormat/>
    <w:rsid w:val="00BE307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rsid w:val="00A336CE"/>
    <w:tblPr>
      <w:tblCellMar>
        <w:top w:w="0" w:type="dxa"/>
        <w:left w:w="0" w:type="dxa"/>
        <w:bottom w:w="0" w:type="dxa"/>
        <w:right w:w="0" w:type="dxa"/>
      </w:tblCellMar>
    </w:tblPr>
  </w:style>
  <w:style w:type="paragraph" w:styleId="a3">
    <w:name w:val="Title"/>
    <w:basedOn w:val="a"/>
    <w:next w:val="a"/>
    <w:rsid w:val="00A336CE"/>
    <w:pPr>
      <w:keepNext/>
      <w:keepLines/>
      <w:contextualSpacing/>
    </w:pPr>
    <w:rPr>
      <w:rFonts w:ascii="Trebuchet MS" w:eastAsia="Trebuchet MS" w:hAnsi="Trebuchet MS" w:cs="Trebuchet MS"/>
      <w:sz w:val="42"/>
      <w:szCs w:val="42"/>
    </w:rPr>
  </w:style>
  <w:style w:type="paragraph" w:styleId="a4">
    <w:name w:val="Subtitle"/>
    <w:basedOn w:val="a"/>
    <w:next w:val="a"/>
    <w:rsid w:val="00A336CE"/>
    <w:pPr>
      <w:keepNext/>
      <w:keepLines/>
      <w:spacing w:after="200"/>
      <w:contextualSpacing/>
    </w:pPr>
    <w:rPr>
      <w:rFonts w:ascii="Trebuchet MS" w:eastAsia="Trebuchet MS" w:hAnsi="Trebuchet MS" w:cs="Trebuchet MS"/>
      <w:i/>
      <w:color w:val="666666"/>
      <w:sz w:val="26"/>
      <w:szCs w:val="26"/>
    </w:rPr>
  </w:style>
  <w:style w:type="character" w:customStyle="1" w:styleId="70">
    <w:name w:val="Заголовок 7 Знак"/>
    <w:basedOn w:val="a0"/>
    <w:link w:val="7"/>
    <w:uiPriority w:val="9"/>
    <w:rsid w:val="00BE3074"/>
    <w:rPr>
      <w:rFonts w:asciiTheme="majorHAnsi" w:eastAsiaTheme="majorEastAsia" w:hAnsiTheme="majorHAnsi" w:cstheme="majorBidi"/>
      <w:i/>
      <w:iCs/>
      <w:color w:val="404040" w:themeColor="text1" w:themeTint="BF"/>
    </w:rPr>
  </w:style>
  <w:style w:type="paragraph" w:styleId="a5">
    <w:name w:val="Balloon Text"/>
    <w:basedOn w:val="a"/>
    <w:link w:val="a6"/>
    <w:uiPriority w:val="99"/>
    <w:semiHidden/>
    <w:unhideWhenUsed/>
    <w:rsid w:val="00414947"/>
    <w:pPr>
      <w:spacing w:line="240" w:lineRule="auto"/>
    </w:pPr>
    <w:rPr>
      <w:rFonts w:ascii="Lucida Grande" w:hAnsi="Lucida Grande" w:cs="Lucida Grande"/>
      <w:sz w:val="18"/>
      <w:szCs w:val="18"/>
    </w:rPr>
  </w:style>
  <w:style w:type="character" w:customStyle="1" w:styleId="a6">
    <w:name w:val="Текст выноски Знак"/>
    <w:basedOn w:val="a0"/>
    <w:link w:val="a5"/>
    <w:uiPriority w:val="99"/>
    <w:semiHidden/>
    <w:rsid w:val="00414947"/>
    <w:rPr>
      <w:rFonts w:ascii="Lucida Grande" w:hAnsi="Lucida Grande" w:cs="Lucida Grande"/>
      <w:sz w:val="18"/>
      <w:szCs w:val="18"/>
    </w:rPr>
  </w:style>
  <w:style w:type="paragraph" w:styleId="a7">
    <w:name w:val="List Paragraph"/>
    <w:basedOn w:val="a"/>
    <w:uiPriority w:val="34"/>
    <w:qFormat/>
    <w:rsid w:val="00AC47ED"/>
    <w:pPr>
      <w:ind w:left="720"/>
      <w:contextualSpacing/>
    </w:pPr>
  </w:style>
  <w:style w:type="paragraph" w:styleId="a8">
    <w:name w:val="Normal (Web)"/>
    <w:basedOn w:val="a"/>
    <w:uiPriority w:val="99"/>
    <w:unhideWhenUsed/>
    <w:rsid w:val="00705155"/>
    <w:pPr>
      <w:spacing w:before="100" w:beforeAutospacing="1" w:after="100" w:afterAutospacing="1" w:line="240" w:lineRule="auto"/>
    </w:pPr>
    <w:rPr>
      <w:rFonts w:ascii="Times New Roman" w:eastAsia="Times New Roman" w:hAnsi="Times New Roman" w:cs="Times New Roman"/>
      <w:color w:val="auto"/>
      <w:sz w:val="24"/>
      <w:szCs w:val="24"/>
      <w:lang w:val="en-US" w:eastAsia="en-US"/>
    </w:rPr>
  </w:style>
  <w:style w:type="character" w:styleId="a9">
    <w:name w:val="Hyperlink"/>
    <w:basedOn w:val="a0"/>
    <w:uiPriority w:val="99"/>
    <w:unhideWhenUsed/>
    <w:rsid w:val="0070515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pt-BR" w:eastAsia="pt-BR"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style>
  <w:style w:type="paragraph" w:styleId="1">
    <w:name w:val="heading 1"/>
    <w:basedOn w:val="a"/>
    <w:next w:val="a"/>
    <w:pPr>
      <w:keepNext/>
      <w:keepLines/>
      <w:spacing w:before="200"/>
      <w:contextualSpacing/>
      <w:outlineLvl w:val="0"/>
    </w:pPr>
    <w:rPr>
      <w:rFonts w:ascii="Trebuchet MS" w:eastAsia="Trebuchet MS" w:hAnsi="Trebuchet MS" w:cs="Trebuchet MS"/>
      <w:sz w:val="32"/>
      <w:szCs w:val="32"/>
    </w:rPr>
  </w:style>
  <w:style w:type="paragraph" w:styleId="2">
    <w:name w:val="heading 2"/>
    <w:basedOn w:val="a"/>
    <w:next w:val="a"/>
    <w:pPr>
      <w:keepNext/>
      <w:keepLines/>
      <w:spacing w:before="200"/>
      <w:contextualSpacing/>
      <w:outlineLvl w:val="1"/>
    </w:pPr>
    <w:rPr>
      <w:rFonts w:ascii="Trebuchet MS" w:eastAsia="Trebuchet MS" w:hAnsi="Trebuchet MS" w:cs="Trebuchet MS"/>
      <w:b/>
      <w:sz w:val="26"/>
      <w:szCs w:val="26"/>
    </w:rPr>
  </w:style>
  <w:style w:type="paragraph" w:styleId="3">
    <w:name w:val="heading 3"/>
    <w:basedOn w:val="a"/>
    <w:next w:val="a"/>
    <w:pPr>
      <w:keepNext/>
      <w:keepLines/>
      <w:spacing w:before="160"/>
      <w:contextualSpacing/>
      <w:outlineLvl w:val="2"/>
    </w:pPr>
    <w:rPr>
      <w:rFonts w:ascii="Trebuchet MS" w:eastAsia="Trebuchet MS" w:hAnsi="Trebuchet MS" w:cs="Trebuchet MS"/>
      <w:b/>
      <w:color w:val="666666"/>
      <w:sz w:val="24"/>
      <w:szCs w:val="24"/>
    </w:rPr>
  </w:style>
  <w:style w:type="paragraph" w:styleId="4">
    <w:name w:val="heading 4"/>
    <w:basedOn w:val="a"/>
    <w:next w:val="a"/>
    <w:pPr>
      <w:keepNext/>
      <w:keepLines/>
      <w:spacing w:before="160"/>
      <w:contextualSpacing/>
      <w:outlineLvl w:val="3"/>
    </w:pPr>
    <w:rPr>
      <w:rFonts w:ascii="Trebuchet MS" w:eastAsia="Trebuchet MS" w:hAnsi="Trebuchet MS" w:cs="Trebuchet MS"/>
      <w:color w:val="666666"/>
      <w:u w:val="single"/>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paragraph" w:styleId="7">
    <w:name w:val="heading 7"/>
    <w:basedOn w:val="a"/>
    <w:next w:val="a"/>
    <w:link w:val="70"/>
    <w:uiPriority w:val="9"/>
    <w:unhideWhenUsed/>
    <w:qFormat/>
    <w:rsid w:val="00BE307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a3">
    <w:name w:val="Title"/>
    <w:basedOn w:val="a"/>
    <w:next w:val="a"/>
    <w:pPr>
      <w:keepNext/>
      <w:keepLines/>
      <w:contextualSpacing/>
    </w:pPr>
    <w:rPr>
      <w:rFonts w:ascii="Trebuchet MS" w:eastAsia="Trebuchet MS" w:hAnsi="Trebuchet MS" w:cs="Trebuchet MS"/>
      <w:sz w:val="42"/>
      <w:szCs w:val="42"/>
    </w:rPr>
  </w:style>
  <w:style w:type="paragraph" w:styleId="a4">
    <w:name w:val="Subtitle"/>
    <w:basedOn w:val="a"/>
    <w:next w:val="a"/>
    <w:pPr>
      <w:keepNext/>
      <w:keepLines/>
      <w:spacing w:after="200"/>
      <w:contextualSpacing/>
    </w:pPr>
    <w:rPr>
      <w:rFonts w:ascii="Trebuchet MS" w:eastAsia="Trebuchet MS" w:hAnsi="Trebuchet MS" w:cs="Trebuchet MS"/>
      <w:i/>
      <w:color w:val="666666"/>
      <w:sz w:val="26"/>
      <w:szCs w:val="26"/>
    </w:rPr>
  </w:style>
  <w:style w:type="character" w:customStyle="1" w:styleId="70">
    <w:name w:val="Заголовок 7 Знак"/>
    <w:basedOn w:val="a0"/>
    <w:link w:val="7"/>
    <w:uiPriority w:val="9"/>
    <w:rsid w:val="00BE3074"/>
    <w:rPr>
      <w:rFonts w:asciiTheme="majorHAnsi" w:eastAsiaTheme="majorEastAsia" w:hAnsiTheme="majorHAnsi" w:cstheme="majorBidi"/>
      <w:i/>
      <w:iCs/>
      <w:color w:val="404040" w:themeColor="text1" w:themeTint="BF"/>
    </w:rPr>
  </w:style>
  <w:style w:type="paragraph" w:styleId="a5">
    <w:name w:val="Balloon Text"/>
    <w:basedOn w:val="a"/>
    <w:link w:val="a6"/>
    <w:uiPriority w:val="99"/>
    <w:semiHidden/>
    <w:unhideWhenUsed/>
    <w:rsid w:val="00414947"/>
    <w:pPr>
      <w:spacing w:line="240" w:lineRule="auto"/>
    </w:pPr>
    <w:rPr>
      <w:rFonts w:ascii="Lucida Grande" w:hAnsi="Lucida Grande" w:cs="Lucida Grande"/>
      <w:sz w:val="18"/>
      <w:szCs w:val="18"/>
    </w:rPr>
  </w:style>
  <w:style w:type="character" w:customStyle="1" w:styleId="a6">
    <w:name w:val="Текст выноски Знак"/>
    <w:basedOn w:val="a0"/>
    <w:link w:val="a5"/>
    <w:uiPriority w:val="99"/>
    <w:semiHidden/>
    <w:rsid w:val="00414947"/>
    <w:rPr>
      <w:rFonts w:ascii="Lucida Grande" w:hAnsi="Lucida Grande" w:cs="Lucida Grande"/>
      <w:sz w:val="18"/>
      <w:szCs w:val="18"/>
    </w:rPr>
  </w:style>
  <w:style w:type="paragraph" w:styleId="a7">
    <w:name w:val="List Paragraph"/>
    <w:basedOn w:val="a"/>
    <w:uiPriority w:val="34"/>
    <w:qFormat/>
    <w:rsid w:val="00AC47ED"/>
    <w:pPr>
      <w:ind w:left="720"/>
      <w:contextualSpacing/>
    </w:pPr>
  </w:style>
  <w:style w:type="paragraph" w:styleId="a8">
    <w:name w:val="Normal (Web)"/>
    <w:basedOn w:val="a"/>
    <w:uiPriority w:val="99"/>
    <w:unhideWhenUsed/>
    <w:rsid w:val="00705155"/>
    <w:pPr>
      <w:spacing w:before="100" w:beforeAutospacing="1" w:after="100" w:afterAutospacing="1" w:line="240" w:lineRule="auto"/>
    </w:pPr>
    <w:rPr>
      <w:rFonts w:ascii="Times New Roman" w:eastAsia="Times New Roman" w:hAnsi="Times New Roman" w:cs="Times New Roman"/>
      <w:color w:val="auto"/>
      <w:sz w:val="24"/>
      <w:szCs w:val="24"/>
      <w:lang w:val="en-US" w:eastAsia="en-US"/>
    </w:rPr>
  </w:style>
  <w:style w:type="character" w:styleId="a9">
    <w:name w:val="Hyperlink"/>
    <w:basedOn w:val="a0"/>
    <w:uiPriority w:val="99"/>
    <w:unhideWhenUsed/>
    <w:rsid w:val="0070515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95401254">
      <w:bodyDiv w:val="1"/>
      <w:marLeft w:val="0"/>
      <w:marRight w:val="0"/>
      <w:marTop w:val="0"/>
      <w:marBottom w:val="0"/>
      <w:divBdr>
        <w:top w:val="none" w:sz="0" w:space="0" w:color="auto"/>
        <w:left w:val="none" w:sz="0" w:space="0" w:color="auto"/>
        <w:bottom w:val="none" w:sz="0" w:space="0" w:color="auto"/>
        <w:right w:val="none" w:sz="0" w:space="0" w:color="auto"/>
      </w:divBdr>
    </w:div>
    <w:div w:id="9222258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goo.gl/XRkiXq" TargetMode="Externa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hyperlink" Target="http://goo.gl/16xU1V"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goo.gl/yfvwsp" TargetMode="External"/><Relationship Id="rId11" Type="http://schemas.openxmlformats.org/officeDocument/2006/relationships/fontTable" Target="fontTable.xml"/><Relationship Id="rId5" Type="http://schemas.openxmlformats.org/officeDocument/2006/relationships/hyperlink" Target="http://goo.gl/zmdUf8" TargetMode="External"/><Relationship Id="rId10" Type="http://schemas.openxmlformats.org/officeDocument/2006/relationships/hyperlink" Target="http://goo.gl/FKphlf" TargetMode="External"/><Relationship Id="rId4" Type="http://schemas.openxmlformats.org/officeDocument/2006/relationships/webSettings" Target="webSettings.xml"/><Relationship Id="rId9" Type="http://schemas.openxmlformats.org/officeDocument/2006/relationships/hyperlink" Target="http://goo.gl/W5dyJQ"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5</Pages>
  <Words>1916</Words>
  <Characters>10925</Characters>
  <Application>Microsoft Office Word</Application>
  <DocSecurity>0</DocSecurity>
  <Lines>91</Lines>
  <Paragraphs>25</Paragraphs>
  <ScaleCrop>false</ScaleCrop>
  <HeadingPairs>
    <vt:vector size="4" baseType="variant">
      <vt:variant>
        <vt:lpstr>Название</vt:lpstr>
      </vt:variant>
      <vt:variant>
        <vt:i4>1</vt:i4>
      </vt:variant>
      <vt:variant>
        <vt:lpstr>Título</vt:lpstr>
      </vt:variant>
      <vt:variant>
        <vt:i4>1</vt:i4>
      </vt:variant>
    </vt:vector>
  </HeadingPairs>
  <TitlesOfParts>
    <vt:vector size="2" baseType="lpstr">
      <vt:lpstr/>
      <vt:lpstr/>
    </vt:vector>
  </TitlesOfParts>
  <Company>Controladoria-Geral da União</Company>
  <LinksUpToDate>false</LinksUpToDate>
  <CharactersWithSpaces>12816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Vüsal Hüseynov</dc:creator>
  <cp:lastModifiedBy>user</cp:lastModifiedBy>
  <cp:revision>4</cp:revision>
  <dcterms:created xsi:type="dcterms:W3CDTF">2016-04-14T07:53:00Z</dcterms:created>
  <dcterms:modified xsi:type="dcterms:W3CDTF">2016-04-15T13:59:00Z</dcterms:modified>
</cp:coreProperties>
</file>