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43F" w:rsidRDefault="007E02E1">
      <w:r>
        <w:t>OGP</w:t>
      </w:r>
    </w:p>
    <w:p w:rsidR="007E02E1" w:rsidRDefault="007E02E1"/>
    <w:p w:rsidR="007E02E1" w:rsidRDefault="007E02E1" w:rsidP="007E02E1"/>
    <w:p w:rsidR="007E02E1" w:rsidRDefault="007E02E1" w:rsidP="007E02E1"/>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Dear OGP civil society colleagues,</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It is my pleasure to share with you the Steering Committee response to the letter that we receive from Helen Darbishire (Access Info Europe) and Moisés Sánchez (Alianza Regional), on behalf of 66 CSOs from the OGP community, in late April.</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We very much value the analysis and suggestions you have made to strengthen the Partnership, as well as the leadership and ownership you have shown towards OGP during the last five years.</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We want to particularly thank Helen and Moisés for initiating the letter, and in turn, amplifying this ongoing conversation on the OGP we want (and need) to see, and more important, on the way forward to collectively achieve it. </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We look forward to welcoming Helen onto the OGP Steering Committee in September, so she can help us to make these changes happen from the inside. </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Personally, I am very much looking forward to continue this conversation with all of you. </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Yours sincerely,</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Alejandro González Arreola</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Executive Director of GESOC </w:t>
      </w:r>
    </w:p>
    <w:p w:rsid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and</w:t>
      </w:r>
      <w:proofErr w:type="gramEnd"/>
      <w:r w:rsidRPr="007E02E1">
        <w:rPr>
          <w:rFonts w:ascii="Times" w:eastAsia="Times New Roman" w:hAnsi="Times"/>
          <w:sz w:val="20"/>
          <w:szCs w:val="20"/>
        </w:rPr>
        <w:t xml:space="preserve"> OGP Civil Society Lead Chair of the Steering Committee</w:t>
      </w:r>
    </w:p>
    <w:p w:rsid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29 July 2016</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Dear colleagues,</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In late April you wrote to the OGP Steering Committee outlining some concerns about OGP,</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including</w:t>
      </w:r>
      <w:proofErr w:type="gramEnd"/>
      <w:r w:rsidRPr="007E02E1">
        <w:rPr>
          <w:rFonts w:ascii="Times" w:eastAsia="Times New Roman" w:hAnsi="Times"/>
          <w:sz w:val="20"/>
          <w:szCs w:val="20"/>
        </w:rPr>
        <w:t xml:space="preserve"> concrete suggestions to address these concerns and strengthen the partnership in the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future</w:t>
      </w:r>
      <w:proofErr w:type="gramEnd"/>
      <w:r w:rsidRPr="007E02E1">
        <w:rPr>
          <w:rFonts w:ascii="Times" w:eastAsia="Times New Roman" w:hAnsi="Times"/>
          <w:sz w:val="20"/>
          <w:szCs w:val="20"/>
        </w:rPr>
        <w:t>. As the Governance and Leadership subcommittee of OGP, we are replying on behalf of</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the</w:t>
      </w:r>
      <w:proofErr w:type="gramEnd"/>
      <w:r w:rsidRPr="007E02E1">
        <w:rPr>
          <w:rFonts w:ascii="Times" w:eastAsia="Times New Roman" w:hAnsi="Times"/>
          <w:sz w:val="20"/>
          <w:szCs w:val="20"/>
        </w:rPr>
        <w:t xml:space="preserve"> Steering Committee.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We appreciate the leadership and ownership you have all shown - and continue to show –</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towards</w:t>
      </w:r>
      <w:proofErr w:type="gramEnd"/>
      <w:r w:rsidRPr="007E02E1">
        <w:rPr>
          <w:rFonts w:ascii="Times" w:eastAsia="Times New Roman" w:hAnsi="Times"/>
          <w:sz w:val="20"/>
          <w:szCs w:val="20"/>
        </w:rPr>
        <w:t xml:space="preserve"> OGP by sharing your collective concerns and proposals.</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The letter is extremely timely. As we approach OGP’s fifth anniversary, and fourth Global</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Summit in December, the Steering Committee agreed at its last meeting, in Cape Town in May,</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to</w:t>
      </w:r>
      <w:proofErr w:type="gramEnd"/>
      <w:r w:rsidRPr="007E02E1">
        <w:rPr>
          <w:rFonts w:ascii="Times" w:eastAsia="Times New Roman" w:hAnsi="Times"/>
          <w:sz w:val="20"/>
          <w:szCs w:val="20"/>
        </w:rPr>
        <w:t xml:space="preserve"> undertake a strategic refresh which will set a vision for the next five years of OGP. This</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refresh</w:t>
      </w:r>
      <w:proofErr w:type="gramEnd"/>
      <w:r w:rsidRPr="007E02E1">
        <w:rPr>
          <w:rFonts w:ascii="Times" w:eastAsia="Times New Roman" w:hAnsi="Times"/>
          <w:sz w:val="20"/>
          <w:szCs w:val="20"/>
        </w:rPr>
        <w:t xml:space="preserve"> will examine how well OGP has worked in the first five years and will include a review of</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the</w:t>
      </w:r>
      <w:proofErr w:type="gramEnd"/>
      <w:r w:rsidRPr="007E02E1">
        <w:rPr>
          <w:rFonts w:ascii="Times" w:eastAsia="Times New Roman" w:hAnsi="Times"/>
          <w:sz w:val="20"/>
          <w:szCs w:val="20"/>
        </w:rPr>
        <w:t xml:space="preserve"> basic rules of the game. The Cape Town discussions recognized the need to improve the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quality</w:t>
      </w:r>
      <w:proofErr w:type="gramEnd"/>
      <w:r w:rsidRPr="007E02E1">
        <w:rPr>
          <w:rFonts w:ascii="Times" w:eastAsia="Times New Roman" w:hAnsi="Times"/>
          <w:sz w:val="20"/>
          <w:szCs w:val="20"/>
        </w:rPr>
        <w:t xml:space="preserve"> of the national co-creation processes, further strengthen the design and uptake of the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IRM and improve our own transparency and accountability as a Steering Committee. We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recognize</w:t>
      </w:r>
      <w:proofErr w:type="gramEnd"/>
      <w:r w:rsidRPr="007E02E1">
        <w:rPr>
          <w:rFonts w:ascii="Times" w:eastAsia="Times New Roman" w:hAnsi="Times"/>
          <w:sz w:val="20"/>
          <w:szCs w:val="20"/>
        </w:rPr>
        <w:t xml:space="preserve"> that as a partnership that promotes the principles of participation, transparency and</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accountability</w:t>
      </w:r>
      <w:proofErr w:type="gramEnd"/>
      <w:r w:rsidRPr="007E02E1">
        <w:rPr>
          <w:rFonts w:ascii="Times" w:eastAsia="Times New Roman" w:hAnsi="Times"/>
          <w:sz w:val="20"/>
          <w:szCs w:val="20"/>
        </w:rPr>
        <w:t xml:space="preserve"> we need to practice what we preach.</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We value the analysis and suggestions you have made, and wish to assure you that work is</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already</w:t>
      </w:r>
      <w:proofErr w:type="gramEnd"/>
      <w:r w:rsidRPr="007E02E1">
        <w:rPr>
          <w:rFonts w:ascii="Times" w:eastAsia="Times New Roman" w:hAnsi="Times"/>
          <w:sz w:val="20"/>
          <w:szCs w:val="20"/>
        </w:rPr>
        <w:t xml:space="preserve"> underway on some of the specific proposals outlined in the letter. For example, OGP’s</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Criteria and Standards subcommittee is developing revised co-creation guidelines that aim to</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improve</w:t>
      </w:r>
      <w:proofErr w:type="gramEnd"/>
      <w:r w:rsidRPr="007E02E1">
        <w:rPr>
          <w:rFonts w:ascii="Times" w:eastAsia="Times New Roman" w:hAnsi="Times"/>
          <w:sz w:val="20"/>
          <w:szCs w:val="20"/>
        </w:rPr>
        <w:t xml:space="preserve"> both the quality and ambition of the government/civil society partnership that is at the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heart</w:t>
      </w:r>
      <w:proofErr w:type="gramEnd"/>
      <w:r w:rsidRPr="007E02E1">
        <w:rPr>
          <w:rFonts w:ascii="Times" w:eastAsia="Times New Roman" w:hAnsi="Times"/>
          <w:sz w:val="20"/>
          <w:szCs w:val="20"/>
        </w:rPr>
        <w:t xml:space="preserve"> of OGP. These will be discussed at the next Steering Committee meeting in September</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and</w:t>
      </w:r>
      <w:proofErr w:type="gramEnd"/>
      <w:r w:rsidRPr="007E02E1">
        <w:rPr>
          <w:rFonts w:ascii="Times" w:eastAsia="Times New Roman" w:hAnsi="Times"/>
          <w:sz w:val="20"/>
          <w:szCs w:val="20"/>
        </w:rPr>
        <w:t xml:space="preserve"> then be released for public comment.</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The civil society Steering Committee members - responding to explicit civil society demand -</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have</w:t>
      </w:r>
      <w:proofErr w:type="gramEnd"/>
      <w:r w:rsidRPr="007E02E1">
        <w:rPr>
          <w:rFonts w:ascii="Times" w:eastAsia="Times New Roman" w:hAnsi="Times"/>
          <w:sz w:val="20"/>
          <w:szCs w:val="20"/>
        </w:rPr>
        <w:t xml:space="preserve"> experimented with a more transparent and inclusive selection of the newest batch of</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Steering Committee members.</w:t>
      </w:r>
      <w:proofErr w:type="gramEnd"/>
      <w:r w:rsidRPr="007E02E1">
        <w:rPr>
          <w:rFonts w:ascii="Times" w:eastAsia="Times New Roman" w:hAnsi="Times"/>
          <w:sz w:val="20"/>
          <w:szCs w:val="20"/>
        </w:rPr>
        <w:t xml:space="preserve"> This included full transparency on selection criteria and scoring,</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as</w:t>
      </w:r>
      <w:proofErr w:type="gramEnd"/>
      <w:r w:rsidRPr="007E02E1">
        <w:rPr>
          <w:rFonts w:ascii="Times" w:eastAsia="Times New Roman" w:hAnsi="Times"/>
          <w:sz w:val="20"/>
          <w:szCs w:val="20"/>
        </w:rPr>
        <w:t xml:space="preserve"> well as public webinars with shortlisted candidates. They have also agreed to act on some of</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your</w:t>
      </w:r>
      <w:proofErr w:type="gramEnd"/>
      <w:r w:rsidRPr="007E02E1">
        <w:rPr>
          <w:rFonts w:ascii="Times" w:eastAsia="Times New Roman" w:hAnsi="Times"/>
          <w:sz w:val="20"/>
          <w:szCs w:val="20"/>
        </w:rPr>
        <w:t xml:space="preserve"> suggestions by asking the Support Unit to include small biographies, contact information</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and</w:t>
      </w:r>
      <w:proofErr w:type="gramEnd"/>
      <w:r w:rsidRPr="007E02E1">
        <w:rPr>
          <w:rFonts w:ascii="Times" w:eastAsia="Times New Roman" w:hAnsi="Times"/>
          <w:sz w:val="20"/>
          <w:szCs w:val="20"/>
        </w:rPr>
        <w:t xml:space="preserve"> the details of their ‘seconds’ on the OGP website as soon as possible. Furthermore they will</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start</w:t>
      </w:r>
      <w:proofErr w:type="gramEnd"/>
      <w:r w:rsidRPr="007E02E1">
        <w:rPr>
          <w:rFonts w:ascii="Times" w:eastAsia="Times New Roman" w:hAnsi="Times"/>
          <w:sz w:val="20"/>
          <w:szCs w:val="20"/>
        </w:rPr>
        <w:t xml:space="preserve"> sharing notes from their monthly calls over the civil society mailing list.</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We would welcome further input from the community into the strategic refresh process that will</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be</w:t>
      </w:r>
      <w:proofErr w:type="gramEnd"/>
      <w:r w:rsidRPr="007E02E1">
        <w:rPr>
          <w:rFonts w:ascii="Times" w:eastAsia="Times New Roman" w:hAnsi="Times"/>
          <w:sz w:val="20"/>
          <w:szCs w:val="20"/>
        </w:rPr>
        <w:t xml:space="preserve"> organised by the Support Unit, overseen by us, the Governance and Leadership</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subcommittee</w:t>
      </w:r>
      <w:proofErr w:type="gramEnd"/>
      <w:r w:rsidRPr="007E02E1">
        <w:rPr>
          <w:rFonts w:ascii="Times" w:eastAsia="Times New Roman" w:hAnsi="Times"/>
          <w:sz w:val="20"/>
          <w:szCs w:val="20"/>
        </w:rPr>
        <w:t>. We intend for this process to be highly inclusive and consultative, particularly</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drawing</w:t>
      </w:r>
      <w:proofErr w:type="gramEnd"/>
      <w:r w:rsidRPr="007E02E1">
        <w:rPr>
          <w:rFonts w:ascii="Times" w:eastAsia="Times New Roman" w:hAnsi="Times"/>
          <w:sz w:val="20"/>
          <w:szCs w:val="20"/>
        </w:rPr>
        <w:t xml:space="preserve"> on the knowledge and experience of national government officials and civil society</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organizations</w:t>
      </w:r>
      <w:proofErr w:type="gramEnd"/>
      <w:r w:rsidRPr="007E02E1">
        <w:rPr>
          <w:rFonts w:ascii="Times" w:eastAsia="Times New Roman" w:hAnsi="Times"/>
          <w:sz w:val="20"/>
          <w:szCs w:val="20"/>
        </w:rPr>
        <w:t xml:space="preserve"> who are implementing open government reforms day-to-day.</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The refresh should also surface a set of strategic choices for OGP to consider as it enters its</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sixth</w:t>
      </w:r>
      <w:proofErr w:type="gramEnd"/>
      <w:r w:rsidRPr="007E02E1">
        <w:rPr>
          <w:rFonts w:ascii="Times" w:eastAsia="Times New Roman" w:hAnsi="Times"/>
          <w:sz w:val="20"/>
          <w:szCs w:val="20"/>
        </w:rPr>
        <w:t xml:space="preserve"> year, including decisions related to the institutions of OGP such as the Steering Committee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and</w:t>
      </w:r>
      <w:proofErr w:type="gramEnd"/>
      <w:r w:rsidRPr="007E02E1">
        <w:rPr>
          <w:rFonts w:ascii="Times" w:eastAsia="Times New Roman" w:hAnsi="Times"/>
          <w:sz w:val="20"/>
          <w:szCs w:val="20"/>
        </w:rPr>
        <w:t xml:space="preserve"> Support Unit. Throughout the process we will inform and engage the broader community as</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much</w:t>
      </w:r>
      <w:proofErr w:type="gramEnd"/>
      <w:r w:rsidRPr="007E02E1">
        <w:rPr>
          <w:rFonts w:ascii="Times" w:eastAsia="Times New Roman" w:hAnsi="Times"/>
          <w:sz w:val="20"/>
          <w:szCs w:val="20"/>
        </w:rPr>
        <w:t xml:space="preserve"> as possible. More details on the strategic refresh process and timeline can be found in the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annex</w:t>
      </w:r>
      <w:proofErr w:type="gramEnd"/>
      <w:r w:rsidRPr="007E02E1">
        <w:rPr>
          <w:rFonts w:ascii="Times" w:eastAsia="Times New Roman" w:hAnsi="Times"/>
          <w:sz w:val="20"/>
          <w:szCs w:val="20"/>
        </w:rPr>
        <w:t xml:space="preserve"> to this letter.</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The Steering Committee has discussed the need for more regular engagement with the broader</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OGP civil society community as a way to share decisions and perspectives from the inside, and</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to</w:t>
      </w:r>
      <w:proofErr w:type="gramEnd"/>
      <w:r w:rsidRPr="007E02E1">
        <w:rPr>
          <w:rFonts w:ascii="Times" w:eastAsia="Times New Roman" w:hAnsi="Times"/>
          <w:sz w:val="20"/>
          <w:szCs w:val="20"/>
        </w:rPr>
        <w:t xml:space="preserve"> be informed and inspired from the outside. Your letter and the ‘strategic refresh’ process</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present</w:t>
      </w:r>
      <w:proofErr w:type="gramEnd"/>
      <w:r w:rsidRPr="007E02E1">
        <w:rPr>
          <w:rFonts w:ascii="Times" w:eastAsia="Times New Roman" w:hAnsi="Times"/>
          <w:sz w:val="20"/>
          <w:szCs w:val="20"/>
        </w:rPr>
        <w:t xml:space="preserve"> an immediate opportunity to do this. The civil society members - both current and</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incoming</w:t>
      </w:r>
      <w:proofErr w:type="gramEnd"/>
      <w:r w:rsidRPr="007E02E1">
        <w:rPr>
          <w:rFonts w:ascii="Times" w:eastAsia="Times New Roman" w:hAnsi="Times"/>
          <w:sz w:val="20"/>
          <w:szCs w:val="20"/>
        </w:rPr>
        <w:t xml:space="preserve"> - will facilitate a set of group conversations with the community to co-create civil</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society</w:t>
      </w:r>
      <w:proofErr w:type="gramEnd"/>
      <w:r w:rsidRPr="007E02E1">
        <w:rPr>
          <w:rFonts w:ascii="Times" w:eastAsia="Times New Roman" w:hAnsi="Times"/>
          <w:sz w:val="20"/>
          <w:szCs w:val="20"/>
        </w:rPr>
        <w:t xml:space="preserve"> OGP priorities for the coming years. The Support Unit will facilitate this process and will</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make</w:t>
      </w:r>
      <w:proofErr w:type="gramEnd"/>
      <w:r w:rsidRPr="007E02E1">
        <w:rPr>
          <w:rFonts w:ascii="Times" w:eastAsia="Times New Roman" w:hAnsi="Times"/>
          <w:sz w:val="20"/>
          <w:szCs w:val="20"/>
        </w:rPr>
        <w:t xml:space="preserve"> sure it mirrors as much as possible OGP’s principles and guidelines on engagement and</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co</w:t>
      </w:r>
      <w:proofErr w:type="gramEnd"/>
      <w:r w:rsidRPr="007E02E1">
        <w:rPr>
          <w:rFonts w:ascii="Times" w:eastAsia="Times New Roman" w:hAnsi="Times"/>
          <w:sz w:val="20"/>
          <w:szCs w:val="20"/>
        </w:rPr>
        <w:t>-creation, including: using multiple off and online channels, proactively sharing details on the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planned</w:t>
      </w:r>
      <w:proofErr w:type="gramEnd"/>
      <w:r w:rsidRPr="007E02E1">
        <w:rPr>
          <w:rFonts w:ascii="Times" w:eastAsia="Times New Roman" w:hAnsi="Times"/>
          <w:sz w:val="20"/>
          <w:szCs w:val="20"/>
        </w:rPr>
        <w:t xml:space="preserve"> conversations and making sure conclusions are documented and fed back to the civil</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society</w:t>
      </w:r>
      <w:proofErr w:type="gramEnd"/>
      <w:r w:rsidRPr="007E02E1">
        <w:rPr>
          <w:rFonts w:ascii="Times" w:eastAsia="Times New Roman" w:hAnsi="Times"/>
          <w:sz w:val="20"/>
          <w:szCs w:val="20"/>
        </w:rPr>
        <w:t xml:space="preserve"> community. These conversations will also be reported back to the full Steering</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Committee. On July 22 the first conversation took place at the OGP Asia Pacific Regional</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Dialogue in Manilla. Details on other opportunities will be shared with the civil society</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community</w:t>
      </w:r>
      <w:proofErr w:type="gramEnd"/>
      <w:r w:rsidRPr="007E02E1">
        <w:rPr>
          <w:rFonts w:ascii="Times" w:eastAsia="Times New Roman" w:hAnsi="Times"/>
          <w:sz w:val="20"/>
          <w:szCs w:val="20"/>
        </w:rPr>
        <w:t xml:space="preserve"> by mid August.</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As the Governance and Leadership subcommittee of OGP we feel that a thorough process of</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reflection</w:t>
      </w:r>
      <w:proofErr w:type="gramEnd"/>
      <w:r w:rsidRPr="007E02E1">
        <w:rPr>
          <w:rFonts w:ascii="Times" w:eastAsia="Times New Roman" w:hAnsi="Times"/>
          <w:sz w:val="20"/>
          <w:szCs w:val="20"/>
        </w:rPr>
        <w:t xml:space="preserve"> and strategizing, involving many of the most active OGP participants from both</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government</w:t>
      </w:r>
      <w:proofErr w:type="gramEnd"/>
      <w:r w:rsidRPr="007E02E1">
        <w:rPr>
          <w:rFonts w:ascii="Times" w:eastAsia="Times New Roman" w:hAnsi="Times"/>
          <w:sz w:val="20"/>
          <w:szCs w:val="20"/>
        </w:rPr>
        <w:t xml:space="preserve"> and civil society, and leading to both a refreshed strategy and a political agenda</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that</w:t>
      </w:r>
      <w:proofErr w:type="gramEnd"/>
      <w:r w:rsidRPr="007E02E1">
        <w:rPr>
          <w:rFonts w:ascii="Times" w:eastAsia="Times New Roman" w:hAnsi="Times"/>
          <w:sz w:val="20"/>
          <w:szCs w:val="20"/>
        </w:rPr>
        <w:t xml:space="preserve"> addresses some of the key concerns in your letter, is the best response possible to the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concerns</w:t>
      </w:r>
      <w:proofErr w:type="gramEnd"/>
      <w:r w:rsidRPr="007E02E1">
        <w:rPr>
          <w:rFonts w:ascii="Times" w:eastAsia="Times New Roman" w:hAnsi="Times"/>
          <w:sz w:val="20"/>
          <w:szCs w:val="20"/>
        </w:rPr>
        <w:t xml:space="preserve"> you raise. We are committed to strengthening OGP over the next five years, to ensure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we</w:t>
      </w:r>
      <w:proofErr w:type="gramEnd"/>
      <w:r w:rsidRPr="007E02E1">
        <w:rPr>
          <w:rFonts w:ascii="Times" w:eastAsia="Times New Roman" w:hAnsi="Times"/>
          <w:sz w:val="20"/>
          <w:szCs w:val="20"/>
        </w:rPr>
        <w:t xml:space="preserve"> deepen our impact and use OGP to deliver transformative change for citizens around the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world</w:t>
      </w:r>
      <w:proofErr w:type="gramEnd"/>
      <w:r w:rsidRPr="007E02E1">
        <w:rPr>
          <w:rFonts w:ascii="Times" w:eastAsia="Times New Roman" w:hAnsi="Times"/>
          <w:sz w:val="20"/>
          <w:szCs w:val="20"/>
        </w:rPr>
        <w:t>.</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With the deepest respect,</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Alejandro Gonzalez Arreola</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Executive Director</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GESOC, Gestión Social y Cooperación A.C.</w:t>
      </w:r>
      <w:proofErr w:type="gramEnd"/>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Ayanda Dlodlo</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Deputy Minister of Public Service and Administration,</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Government of South Africa</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Jean-Vincent Placé</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Secretary of State for State Reform and Simplification</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Government of France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Manish Bapna</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Executive Vice President and Managing Director</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World Resources Institute, OGP Support Civil Society Co-Chair</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Copied to:</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OGP Steering Committee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OGP Civil Society Listserv</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Sanjay Pradhan, CEO, OGP</w:t>
      </w:r>
    </w:p>
    <w:p w:rsidR="007E02E1" w:rsidRDefault="007E02E1" w:rsidP="007E02E1"/>
    <w:p w:rsidR="007E02E1" w:rsidRDefault="007E02E1" w:rsidP="007E02E1"/>
    <w:p w:rsidR="007E02E1" w:rsidRDefault="007E02E1" w:rsidP="007E02E1">
      <w:r>
        <w:t>Overview of 2016 OGP Strategic Refresh</w:t>
      </w:r>
    </w:p>
    <w:p w:rsidR="007E02E1" w:rsidRDefault="007E02E1" w:rsidP="007E02E1"/>
    <w:p w:rsidR="007E02E1" w:rsidRDefault="007E02E1" w:rsidP="007E02E1">
      <w:r>
        <w:t>The Open Government Partnership is approaching its fifth anniversary and its fourth global summit.</w:t>
      </w:r>
    </w:p>
    <w:p w:rsidR="007E02E1" w:rsidRDefault="007E02E1" w:rsidP="007E02E1"/>
    <w:p w:rsidR="007E02E1" w:rsidRDefault="007E02E1" w:rsidP="007E02E1">
      <w:r>
        <w:t>In just five years OGP has grown from eight founding governments to 69, and from nine founding</w:t>
      </w:r>
    </w:p>
    <w:p w:rsidR="007E02E1" w:rsidRDefault="007E02E1" w:rsidP="007E02E1"/>
    <w:p w:rsidR="007E02E1" w:rsidRDefault="007E02E1" w:rsidP="007E02E1">
      <w:proofErr w:type="gramStart"/>
      <w:r>
        <w:t>civil</w:t>
      </w:r>
      <w:proofErr w:type="gramEnd"/>
      <w:r>
        <w:t xml:space="preserve"> society leadersto 1000s of civil society organizations. Collectively over 2500 individual reform</w:t>
      </w:r>
    </w:p>
    <w:p w:rsidR="007E02E1" w:rsidRDefault="007E02E1" w:rsidP="007E02E1"/>
    <w:p w:rsidR="007E02E1" w:rsidRDefault="007E02E1" w:rsidP="007E02E1">
      <w:proofErr w:type="gramStart"/>
      <w:r>
        <w:t>commitments</w:t>
      </w:r>
      <w:proofErr w:type="gramEnd"/>
      <w:r>
        <w:t xml:space="preserve"> have now been made using the OGP platform. The momentum and scale of actions</w:t>
      </w:r>
    </w:p>
    <w:p w:rsidR="007E02E1" w:rsidRDefault="007E02E1" w:rsidP="007E02E1"/>
    <w:p w:rsidR="007E02E1" w:rsidRDefault="007E02E1" w:rsidP="007E02E1">
      <w:proofErr w:type="gramStart"/>
      <w:r>
        <w:t>has</w:t>
      </w:r>
      <w:proofErr w:type="gramEnd"/>
      <w:r>
        <w:t xml:space="preserve"> been impressive. Now OGP faces a test: how do we collectively deepen our impact so that in the</w:t>
      </w:r>
    </w:p>
    <w:p w:rsidR="007E02E1" w:rsidRDefault="007E02E1" w:rsidP="007E02E1"/>
    <w:p w:rsidR="007E02E1" w:rsidRDefault="007E02E1" w:rsidP="007E02E1">
      <w:proofErr w:type="gramStart"/>
      <w:r>
        <w:t>next</w:t>
      </w:r>
      <w:proofErr w:type="gramEnd"/>
      <w:r>
        <w:t xml:space="preserve"> five years and beyond OGP is used to deliver evermore transformative change for citizens? To</w:t>
      </w:r>
    </w:p>
    <w:p w:rsidR="007E02E1" w:rsidRDefault="007E02E1" w:rsidP="007E02E1"/>
    <w:p w:rsidR="007E02E1" w:rsidRDefault="007E02E1" w:rsidP="007E02E1">
      <w:proofErr w:type="gramStart"/>
      <w:r>
        <w:t>date</w:t>
      </w:r>
      <w:proofErr w:type="gramEnd"/>
      <w:r>
        <w:t xml:space="preserve"> only 12% of OGP commitments are assessed to be potentially transformative and only 6% are</w:t>
      </w:r>
    </w:p>
    <w:p w:rsidR="007E02E1" w:rsidRDefault="007E02E1" w:rsidP="007E02E1"/>
    <w:p w:rsidR="007E02E1" w:rsidRDefault="007E02E1" w:rsidP="007E02E1">
      <w:proofErr w:type="gramStart"/>
      <w:r>
        <w:t>potentially</w:t>
      </w:r>
      <w:proofErr w:type="gramEnd"/>
      <w:r>
        <w:t xml:space="preserve"> transformative and completed; these percentages represent an overarching challenge</w:t>
      </w:r>
    </w:p>
    <w:p w:rsidR="007E02E1" w:rsidRDefault="007E02E1" w:rsidP="007E02E1"/>
    <w:p w:rsidR="007E02E1" w:rsidRDefault="007E02E1" w:rsidP="007E02E1">
      <w:proofErr w:type="gramStart"/>
      <w:r>
        <w:t>and</w:t>
      </w:r>
      <w:proofErr w:type="gramEnd"/>
      <w:r>
        <w:t xml:space="preserve"> need to be raised significantly over the next phase of OGP.</w:t>
      </w:r>
    </w:p>
    <w:p w:rsidR="007E02E1" w:rsidRDefault="007E02E1" w:rsidP="007E02E1"/>
    <w:p w:rsidR="007E02E1" w:rsidRDefault="007E02E1" w:rsidP="007E02E1">
      <w:r>
        <w:t>The OGP Steering Committee agreed at its May Cape Town meeting that OGP should undergo a</w:t>
      </w:r>
    </w:p>
    <w:p w:rsidR="007E02E1" w:rsidRDefault="007E02E1" w:rsidP="007E02E1"/>
    <w:p w:rsidR="007E02E1" w:rsidRDefault="007E02E1" w:rsidP="007E02E1">
      <w:proofErr w:type="gramStart"/>
      <w:r>
        <w:t>strategic</w:t>
      </w:r>
      <w:proofErr w:type="gramEnd"/>
      <w:r>
        <w:t xml:space="preserve"> refresh, building on the existing strategy to outline a vision for greater impact in the next</w:t>
      </w:r>
    </w:p>
    <w:p w:rsidR="007E02E1" w:rsidRDefault="007E02E1" w:rsidP="007E02E1"/>
    <w:p w:rsidR="007E02E1" w:rsidRDefault="007E02E1" w:rsidP="007E02E1">
      <w:proofErr w:type="gramStart"/>
      <w:r>
        <w:t>five</w:t>
      </w:r>
      <w:proofErr w:type="gramEnd"/>
      <w:r>
        <w:t xml:space="preserve"> years. The refresh will be led by the Steering Committee, including a vital role for the principals</w:t>
      </w:r>
    </w:p>
    <w:p w:rsidR="007E02E1" w:rsidRDefault="007E02E1" w:rsidP="007E02E1"/>
    <w:p w:rsidR="007E02E1" w:rsidRDefault="007E02E1" w:rsidP="007E02E1">
      <w:proofErr w:type="gramStart"/>
      <w:r>
        <w:t>such</w:t>
      </w:r>
      <w:proofErr w:type="gramEnd"/>
      <w:r>
        <w:t xml:space="preserve"> as OGP ministers and civil society leaders. As such the strategic refresh will be an opportunity</w:t>
      </w:r>
    </w:p>
    <w:p w:rsidR="007E02E1" w:rsidRDefault="007E02E1" w:rsidP="007E02E1"/>
    <w:p w:rsidR="007E02E1" w:rsidRDefault="007E02E1" w:rsidP="007E02E1">
      <w:proofErr w:type="gramStart"/>
      <w:r>
        <w:t>to</w:t>
      </w:r>
      <w:proofErr w:type="gramEnd"/>
      <w:r>
        <w:t xml:space="preserve"> set out how OGP can be reinvigorated at the political level. The Support Unit will organize the</w:t>
      </w:r>
    </w:p>
    <w:p w:rsidR="007E02E1" w:rsidRDefault="007E02E1" w:rsidP="007E02E1"/>
    <w:p w:rsidR="007E02E1" w:rsidRDefault="007E02E1" w:rsidP="007E02E1">
      <w:proofErr w:type="gramStart"/>
      <w:r>
        <w:t>process</w:t>
      </w:r>
      <w:proofErr w:type="gramEnd"/>
      <w:r>
        <w:t xml:space="preserve"> of the refresh under the guidance of the Governance and Leadership (GL) subcommittee of</w:t>
      </w:r>
    </w:p>
    <w:p w:rsidR="007E02E1" w:rsidRDefault="007E02E1" w:rsidP="007E02E1"/>
    <w:p w:rsidR="007E02E1" w:rsidRDefault="007E02E1" w:rsidP="007E02E1">
      <w:r>
        <w:t>OGP, and will ensure an inclusive consultation, including with national government officials and civil</w:t>
      </w:r>
    </w:p>
    <w:p w:rsidR="007E02E1" w:rsidRDefault="007E02E1" w:rsidP="007E02E1"/>
    <w:p w:rsidR="007E02E1" w:rsidRDefault="007E02E1" w:rsidP="007E02E1">
      <w:proofErr w:type="gramStart"/>
      <w:r>
        <w:t>society</w:t>
      </w:r>
      <w:proofErr w:type="gramEnd"/>
      <w:r>
        <w:t xml:space="preserve"> organizations who are implementing open government reforms day-to-day. The refresh</w:t>
      </w:r>
    </w:p>
    <w:p w:rsidR="007E02E1" w:rsidRDefault="007E02E1" w:rsidP="007E02E1"/>
    <w:p w:rsidR="007E02E1" w:rsidRDefault="007E02E1" w:rsidP="007E02E1">
      <w:proofErr w:type="gramStart"/>
      <w:r>
        <w:t>should</w:t>
      </w:r>
      <w:proofErr w:type="gramEnd"/>
      <w:r>
        <w:t xml:space="preserve"> also surface a set of strategic choices for OGP to consider as it enters its 5th year, including</w:t>
      </w:r>
    </w:p>
    <w:p w:rsidR="007E02E1" w:rsidRDefault="007E02E1" w:rsidP="007E02E1"/>
    <w:p w:rsidR="007E02E1" w:rsidRDefault="007E02E1" w:rsidP="007E02E1">
      <w:proofErr w:type="gramStart"/>
      <w:r>
        <w:t>choices</w:t>
      </w:r>
      <w:proofErr w:type="gramEnd"/>
      <w:r>
        <w:t xml:space="preserve"> related to the institutions of OGP such as the Steering Committee and Support Unit.</w:t>
      </w:r>
    </w:p>
    <w:p w:rsidR="007E02E1" w:rsidRDefault="007E02E1" w:rsidP="007E02E1"/>
    <w:p w:rsidR="007E02E1" w:rsidRDefault="007E02E1" w:rsidP="007E02E1">
      <w:r>
        <w:t>This strategic refresh will be completed for the Paris summit in December, and will also form the</w:t>
      </w:r>
    </w:p>
    <w:p w:rsidR="007E02E1" w:rsidRDefault="007E02E1" w:rsidP="007E02E1"/>
    <w:p w:rsidR="007E02E1" w:rsidRDefault="007E02E1" w:rsidP="007E02E1">
      <w:proofErr w:type="gramStart"/>
      <w:r>
        <w:t>basis</w:t>
      </w:r>
      <w:proofErr w:type="gramEnd"/>
      <w:r>
        <w:t xml:space="preserve"> of a renewed approach to OGP funders. The initial discussions of the Steeri ng Committee in</w:t>
      </w:r>
    </w:p>
    <w:p w:rsidR="007E02E1" w:rsidRDefault="007E02E1" w:rsidP="007E02E1"/>
    <w:p w:rsidR="007E02E1" w:rsidRDefault="007E02E1" w:rsidP="007E02E1">
      <w:r>
        <w:t>Cape Town, as well as subsequent conversations within the Governance and Leadership</w:t>
      </w:r>
    </w:p>
    <w:p w:rsidR="007E02E1" w:rsidRDefault="007E02E1" w:rsidP="007E02E1"/>
    <w:p w:rsidR="007E02E1" w:rsidRDefault="007E02E1" w:rsidP="007E02E1">
      <w:proofErr w:type="gramStart"/>
      <w:r>
        <w:t>subcommittee</w:t>
      </w:r>
      <w:proofErr w:type="gramEnd"/>
      <w:r>
        <w:t>, and consultations with government points of contact and civil society leaders in</w:t>
      </w:r>
    </w:p>
    <w:p w:rsidR="007E02E1" w:rsidRDefault="007E02E1" w:rsidP="007E02E1"/>
    <w:p w:rsidR="007E02E1" w:rsidRDefault="007E02E1" w:rsidP="007E02E1">
      <w:proofErr w:type="gramStart"/>
      <w:r>
        <w:t>regional</w:t>
      </w:r>
      <w:proofErr w:type="gramEnd"/>
      <w:r>
        <w:t xml:space="preserve"> and global forums (e.g., Africa and Americas regional OGP meetings, London Anti-</w:t>
      </w:r>
    </w:p>
    <w:p w:rsidR="007E02E1" w:rsidRDefault="007E02E1" w:rsidP="007E02E1">
      <w:r>
        <w:t>Corruption Summit), have highlighted several proposals for key strategic directions for the next</w:t>
      </w:r>
    </w:p>
    <w:p w:rsidR="007E02E1" w:rsidRDefault="007E02E1" w:rsidP="007E02E1"/>
    <w:p w:rsidR="007E02E1" w:rsidRDefault="007E02E1" w:rsidP="007E02E1">
      <w:proofErr w:type="gramStart"/>
      <w:r>
        <w:t>phase</w:t>
      </w:r>
      <w:proofErr w:type="gramEnd"/>
      <w:r>
        <w:t xml:space="preserve"> of OGP. The planned consultations will inform and enrich these directions forward. The key</w:t>
      </w:r>
    </w:p>
    <w:p w:rsidR="007E02E1" w:rsidRDefault="007E02E1" w:rsidP="007E02E1"/>
    <w:p w:rsidR="007E02E1" w:rsidRDefault="007E02E1" w:rsidP="007E02E1">
      <w:proofErr w:type="gramStart"/>
      <w:r>
        <w:t>areas</w:t>
      </w:r>
      <w:proofErr w:type="gramEnd"/>
      <w:r>
        <w:t xml:space="preserve"> that have emerged thus far include:</w:t>
      </w:r>
    </w:p>
    <w:p w:rsidR="007E02E1" w:rsidRDefault="007E02E1" w:rsidP="007E02E1"/>
    <w:p w:rsidR="007E02E1" w:rsidRDefault="007E02E1" w:rsidP="007E02E1">
      <w:pPr>
        <w:rPr>
          <w:rFonts w:hint="eastAsia"/>
        </w:rPr>
      </w:pPr>
      <w:r>
        <w:rPr>
          <w:rFonts w:hint="eastAsia"/>
        </w:rPr>
        <w:t>●</w:t>
      </w:r>
      <w:r>
        <w:rPr>
          <w:rFonts w:hint="eastAsia"/>
        </w:rPr>
        <w:t xml:space="preserve"> </w:t>
      </w:r>
      <w:proofErr w:type="gramStart"/>
      <w:r>
        <w:rPr>
          <w:rFonts w:hint="eastAsia"/>
        </w:rPr>
        <w:t>Improving</w:t>
      </w:r>
      <w:proofErr w:type="gramEnd"/>
      <w:r>
        <w:rPr>
          <w:rFonts w:hint="eastAsia"/>
        </w:rPr>
        <w:t xml:space="preserve"> the support offered to participating governments and civil society, with an added</w:t>
      </w:r>
    </w:p>
    <w:p w:rsidR="007E02E1" w:rsidRDefault="007E02E1" w:rsidP="007E02E1"/>
    <w:p w:rsidR="007E02E1" w:rsidRDefault="007E02E1" w:rsidP="007E02E1">
      <w:proofErr w:type="gramStart"/>
      <w:r>
        <w:t>emphasis</w:t>
      </w:r>
      <w:proofErr w:type="gramEnd"/>
      <w:r>
        <w:t xml:space="preserve"> on countries that offer new windows of opportunity for transformational impact (e.g.,</w:t>
      </w:r>
    </w:p>
    <w:p w:rsidR="007E02E1" w:rsidRDefault="007E02E1" w:rsidP="007E02E1"/>
    <w:p w:rsidR="007E02E1" w:rsidRDefault="007E02E1" w:rsidP="007E02E1">
      <w:proofErr w:type="gramStart"/>
      <w:r>
        <w:t>new</w:t>
      </w:r>
      <w:proofErr w:type="gramEnd"/>
      <w:r>
        <w:t xml:space="preserve"> OGP entrants or new administrations);</w:t>
      </w:r>
    </w:p>
    <w:p w:rsidR="007E02E1" w:rsidRDefault="007E02E1" w:rsidP="007E02E1"/>
    <w:p w:rsidR="007E02E1" w:rsidRDefault="007E02E1" w:rsidP="007E02E1">
      <w:pPr>
        <w:rPr>
          <w:rFonts w:hint="eastAsia"/>
        </w:rPr>
      </w:pPr>
      <w:r>
        <w:rPr>
          <w:rFonts w:hint="eastAsia"/>
        </w:rPr>
        <w:t>●</w:t>
      </w:r>
      <w:r>
        <w:rPr>
          <w:rFonts w:hint="eastAsia"/>
        </w:rPr>
        <w:t xml:space="preserve"> Increasing thematic leadership within OGP, so that across a set of priority issues governments</w:t>
      </w:r>
    </w:p>
    <w:p w:rsidR="007E02E1" w:rsidRDefault="007E02E1" w:rsidP="007E02E1"/>
    <w:p w:rsidR="007E02E1" w:rsidRDefault="007E02E1" w:rsidP="007E02E1">
      <w:proofErr w:type="gramStart"/>
      <w:r>
        <w:t>and</w:t>
      </w:r>
      <w:proofErr w:type="gramEnd"/>
      <w:r>
        <w:t xml:space="preserve"> civil society organizations are working together to raise their collective ambition to solve</w:t>
      </w:r>
    </w:p>
    <w:p w:rsidR="007E02E1" w:rsidRDefault="007E02E1" w:rsidP="007E02E1"/>
    <w:p w:rsidR="007E02E1" w:rsidRDefault="007E02E1" w:rsidP="007E02E1">
      <w:proofErr w:type="gramStart"/>
      <w:r>
        <w:t>common</w:t>
      </w:r>
      <w:proofErr w:type="gramEnd"/>
      <w:r>
        <w:t xml:space="preserve"> challenges and learn from each other;</w:t>
      </w:r>
    </w:p>
    <w:p w:rsidR="007E02E1" w:rsidRDefault="007E02E1" w:rsidP="007E02E1"/>
    <w:p w:rsidR="007E02E1" w:rsidRDefault="007E02E1" w:rsidP="007E02E1">
      <w:pPr>
        <w:rPr>
          <w:rFonts w:hint="eastAsia"/>
        </w:rPr>
      </w:pPr>
      <w:r>
        <w:rPr>
          <w:rFonts w:hint="eastAsia"/>
        </w:rPr>
        <w:t>●</w:t>
      </w:r>
      <w:r>
        <w:rPr>
          <w:rFonts w:hint="eastAsia"/>
        </w:rPr>
        <w:t xml:space="preserve"> Moving to genuine co-creation between government and civil society, and strengthening efforts</w:t>
      </w:r>
    </w:p>
    <w:p w:rsidR="007E02E1" w:rsidRDefault="007E02E1" w:rsidP="007E02E1"/>
    <w:p w:rsidR="007E02E1" w:rsidRDefault="007E02E1" w:rsidP="007E02E1">
      <w:proofErr w:type="gramStart"/>
      <w:r>
        <w:t>and</w:t>
      </w:r>
      <w:proofErr w:type="gramEnd"/>
      <w:r>
        <w:t xml:space="preserve"> incentives to protect and enhance civic space;</w:t>
      </w:r>
    </w:p>
    <w:p w:rsidR="007E02E1" w:rsidRDefault="007E02E1" w:rsidP="007E02E1"/>
    <w:p w:rsidR="007E02E1" w:rsidRDefault="007E02E1" w:rsidP="007E02E1">
      <w:pPr>
        <w:rPr>
          <w:rFonts w:hint="eastAsia"/>
        </w:rPr>
      </w:pPr>
      <w:r>
        <w:rPr>
          <w:rFonts w:hint="eastAsia"/>
        </w:rPr>
        <w:t>●</w:t>
      </w:r>
      <w:r>
        <w:rPr>
          <w:rFonts w:hint="eastAsia"/>
        </w:rPr>
        <w:t xml:space="preserve"> </w:t>
      </w:r>
      <w:proofErr w:type="gramStart"/>
      <w:r>
        <w:rPr>
          <w:rFonts w:hint="eastAsia"/>
        </w:rPr>
        <w:t>Broadening</w:t>
      </w:r>
      <w:proofErr w:type="gramEnd"/>
      <w:r>
        <w:rPr>
          <w:rFonts w:hint="eastAsia"/>
        </w:rPr>
        <w:t xml:space="preserve"> the sectoral focus of OGP (e.g., across SDGs), and complementing the emphasis on</w:t>
      </w:r>
    </w:p>
    <w:p w:rsidR="007E02E1" w:rsidRDefault="007E02E1" w:rsidP="007E02E1"/>
    <w:p w:rsidR="007E02E1" w:rsidRDefault="007E02E1" w:rsidP="007E02E1">
      <w:proofErr w:type="gramStart"/>
      <w:r>
        <w:t>government</w:t>
      </w:r>
      <w:proofErr w:type="gramEnd"/>
      <w:r>
        <w:t xml:space="preserve"> transparency and disclosure with a greater focus on soliciting citizen feedback and</w:t>
      </w:r>
    </w:p>
    <w:p w:rsidR="007E02E1" w:rsidRDefault="007E02E1" w:rsidP="007E02E1"/>
    <w:p w:rsidR="007E02E1" w:rsidRDefault="007E02E1" w:rsidP="007E02E1">
      <w:proofErr w:type="gramStart"/>
      <w:r>
        <w:t>government</w:t>
      </w:r>
      <w:proofErr w:type="gramEnd"/>
      <w:r>
        <w:t xml:space="preserve"> responsiveness to that feedback, for instance on service delivery;</w:t>
      </w:r>
    </w:p>
    <w:p w:rsidR="007E02E1" w:rsidRDefault="007E02E1" w:rsidP="007E02E1"/>
    <w:p w:rsidR="007E02E1" w:rsidRDefault="007E02E1" w:rsidP="007E02E1">
      <w:pPr>
        <w:rPr>
          <w:rFonts w:hint="eastAsia"/>
        </w:rPr>
      </w:pPr>
      <w:r>
        <w:rPr>
          <w:rFonts w:hint="eastAsia"/>
        </w:rPr>
        <w:t>●</w:t>
      </w:r>
      <w:r>
        <w:rPr>
          <w:rFonts w:hint="eastAsia"/>
        </w:rPr>
        <w:t xml:space="preserve"> Broadening the collective buy-in and enthusiasm for OGP across line ministries in Cabinet and</w:t>
      </w:r>
    </w:p>
    <w:p w:rsidR="007E02E1" w:rsidRDefault="007E02E1" w:rsidP="007E02E1"/>
    <w:p w:rsidR="007E02E1" w:rsidRDefault="007E02E1" w:rsidP="007E02E1">
      <w:proofErr w:type="gramStart"/>
      <w:r>
        <w:t>across</w:t>
      </w:r>
      <w:proofErr w:type="gramEnd"/>
      <w:r>
        <w:t xml:space="preserve"> a broader range of civil society actors, and attracting new actors into OGP who have a</w:t>
      </w:r>
    </w:p>
    <w:p w:rsidR="007E02E1" w:rsidRDefault="007E02E1" w:rsidP="007E02E1"/>
    <w:p w:rsidR="007E02E1" w:rsidRDefault="007E02E1" w:rsidP="007E02E1">
      <w:proofErr w:type="gramStart"/>
      <w:r>
        <w:t>pivotal</w:t>
      </w:r>
      <w:proofErr w:type="gramEnd"/>
      <w:r>
        <w:t xml:space="preserve"> role to play, such as subnational governments, parliaments, youth and the private sector.</w:t>
      </w:r>
    </w:p>
    <w:p w:rsidR="007E02E1" w:rsidRDefault="007E02E1" w:rsidP="007E02E1"/>
    <w:p w:rsidR="007E02E1" w:rsidRDefault="007E02E1" w:rsidP="007E02E1">
      <w:pPr>
        <w:rPr>
          <w:rFonts w:hint="eastAsia"/>
        </w:rPr>
      </w:pPr>
      <w:r>
        <w:rPr>
          <w:rFonts w:hint="eastAsia"/>
        </w:rPr>
        <w:t>●</w:t>
      </w:r>
      <w:r>
        <w:rPr>
          <w:rFonts w:hint="eastAsia"/>
        </w:rPr>
        <w:t xml:space="preserve"> </w:t>
      </w:r>
      <w:proofErr w:type="gramStart"/>
      <w:r>
        <w:rPr>
          <w:rFonts w:hint="eastAsia"/>
        </w:rPr>
        <w:t>Providing</w:t>
      </w:r>
      <w:proofErr w:type="gramEnd"/>
      <w:r>
        <w:rPr>
          <w:rFonts w:hint="eastAsia"/>
        </w:rPr>
        <w:t xml:space="preserve"> stronger capacity building support for the co-creation and implementation of OGP</w:t>
      </w:r>
    </w:p>
    <w:p w:rsidR="007E02E1" w:rsidRDefault="007E02E1" w:rsidP="007E02E1"/>
    <w:p w:rsidR="007E02E1" w:rsidRDefault="007E02E1" w:rsidP="007E02E1">
      <w:proofErr w:type="gramStart"/>
      <w:r>
        <w:t>action</w:t>
      </w:r>
      <w:proofErr w:type="gramEnd"/>
      <w:r>
        <w:t xml:space="preserve"> plans, including through collective leadership workshops on OGP for Cabinets, civil society</w:t>
      </w:r>
    </w:p>
    <w:p w:rsidR="007E02E1" w:rsidRDefault="007E02E1" w:rsidP="007E02E1"/>
    <w:p w:rsidR="007E02E1" w:rsidRDefault="007E02E1" w:rsidP="007E02E1">
      <w:proofErr w:type="gramStart"/>
      <w:r>
        <w:t>organizations</w:t>
      </w:r>
      <w:proofErr w:type="gramEnd"/>
      <w:r>
        <w:t xml:space="preserve"> and multi-stakeholder coalitions, and through financial support from multilaterals</w:t>
      </w:r>
    </w:p>
    <w:p w:rsidR="007E02E1" w:rsidRDefault="007E02E1" w:rsidP="007E02E1"/>
    <w:p w:rsidR="007E02E1" w:rsidRDefault="007E02E1" w:rsidP="007E02E1">
      <w:proofErr w:type="gramStart"/>
      <w:r>
        <w:t>and</w:t>
      </w:r>
      <w:proofErr w:type="gramEnd"/>
      <w:r>
        <w:t xml:space="preserve"> a multi-donor trust fund, positioning OGP as a key platform to be supported by financing</w:t>
      </w:r>
    </w:p>
    <w:p w:rsidR="007E02E1" w:rsidRDefault="007E02E1" w:rsidP="007E02E1"/>
    <w:p w:rsidR="007E02E1" w:rsidRDefault="007E02E1" w:rsidP="007E02E1">
      <w:proofErr w:type="gramStart"/>
      <w:r>
        <w:t>institutions</w:t>
      </w:r>
      <w:proofErr w:type="gramEnd"/>
      <w:r>
        <w:t>.</w:t>
      </w:r>
    </w:p>
    <w:p w:rsidR="007E02E1" w:rsidRDefault="007E02E1" w:rsidP="007E02E1"/>
    <w:p w:rsidR="007E02E1" w:rsidRDefault="007E02E1" w:rsidP="007E02E1">
      <w:pPr>
        <w:rPr>
          <w:rFonts w:hint="eastAsia"/>
        </w:rPr>
      </w:pPr>
      <w:r>
        <w:rPr>
          <w:rFonts w:hint="eastAsia"/>
        </w:rPr>
        <w:t>●</w:t>
      </w:r>
      <w:r>
        <w:rPr>
          <w:rFonts w:hint="eastAsia"/>
        </w:rPr>
        <w:t xml:space="preserve"> Ensuring that OGP events and summits are fully leveraged to become action-forcing moments</w:t>
      </w:r>
    </w:p>
    <w:p w:rsidR="007E02E1" w:rsidRDefault="007E02E1" w:rsidP="007E02E1"/>
    <w:p w:rsidR="007E02E1" w:rsidRDefault="007E02E1" w:rsidP="007E02E1">
      <w:proofErr w:type="gramStart"/>
      <w:r>
        <w:t>for</w:t>
      </w:r>
      <w:proofErr w:type="gramEnd"/>
      <w:r>
        <w:t xml:space="preserve"> policy change and peer learning, and OGP is positioned as an integral instrument for</w:t>
      </w:r>
    </w:p>
    <w:p w:rsidR="007E02E1" w:rsidRDefault="007E02E1" w:rsidP="007E02E1"/>
    <w:p w:rsidR="007E02E1" w:rsidRDefault="007E02E1" w:rsidP="007E02E1">
      <w:proofErr w:type="gramStart"/>
      <w:r>
        <w:t>delivering</w:t>
      </w:r>
      <w:proofErr w:type="gramEnd"/>
      <w:r>
        <w:t xml:space="preserve"> on global agreements such as the SDGs and the London Anti-Corruption Summit</w:t>
      </w:r>
    </w:p>
    <w:p w:rsidR="007E02E1" w:rsidRDefault="007E02E1" w:rsidP="007E02E1"/>
    <w:p w:rsidR="007E02E1" w:rsidRDefault="007E02E1" w:rsidP="007E02E1">
      <w:proofErr w:type="gramStart"/>
      <w:r>
        <w:t>commitments</w:t>
      </w:r>
      <w:proofErr w:type="gramEnd"/>
      <w:r>
        <w:t>;</w:t>
      </w:r>
    </w:p>
    <w:p w:rsidR="007E02E1" w:rsidRDefault="007E02E1" w:rsidP="007E02E1"/>
    <w:p w:rsidR="007E02E1" w:rsidRDefault="007E02E1" w:rsidP="007E02E1">
      <w:pPr>
        <w:rPr>
          <w:rFonts w:hint="eastAsia"/>
        </w:rPr>
      </w:pPr>
      <w:r>
        <w:rPr>
          <w:rFonts w:hint="eastAsia"/>
        </w:rPr>
        <w:t>●</w:t>
      </w:r>
      <w:r>
        <w:rPr>
          <w:rFonts w:hint="eastAsia"/>
        </w:rPr>
        <w:t xml:space="preserve"> Addressing the challenge that </w:t>
      </w:r>
      <w:r>
        <w:rPr>
          <w:rFonts w:hint="eastAsia"/>
        </w:rPr>
        <w:t>‘</w:t>
      </w:r>
      <w:r>
        <w:rPr>
          <w:rFonts w:hint="eastAsia"/>
        </w:rPr>
        <w:t>OGP is the most interesting thing no one has heard of</w:t>
      </w:r>
      <w:r>
        <w:rPr>
          <w:rFonts w:hint="eastAsia"/>
        </w:rPr>
        <w:t>’</w:t>
      </w:r>
      <w:r>
        <w:rPr>
          <w:rFonts w:hint="eastAsia"/>
        </w:rPr>
        <w:t xml:space="preserve"> with a</w:t>
      </w:r>
    </w:p>
    <w:p w:rsidR="007E02E1" w:rsidRDefault="007E02E1" w:rsidP="007E02E1"/>
    <w:p w:rsidR="007E02E1" w:rsidRDefault="007E02E1" w:rsidP="007E02E1">
      <w:proofErr w:type="gramStart"/>
      <w:r>
        <w:t>much</w:t>
      </w:r>
      <w:proofErr w:type="gramEnd"/>
      <w:r>
        <w:t xml:space="preserve"> more compelling value proposition of OGP for key stakeholders (governments, civil</w:t>
      </w:r>
    </w:p>
    <w:p w:rsidR="007E02E1" w:rsidRDefault="007E02E1" w:rsidP="007E02E1"/>
    <w:p w:rsidR="007E02E1" w:rsidRDefault="007E02E1" w:rsidP="007E02E1">
      <w:proofErr w:type="gramStart"/>
      <w:r>
        <w:t>society</w:t>
      </w:r>
      <w:proofErr w:type="gramEnd"/>
      <w:r>
        <w:t>, multilaterals/aid agencies) and a big push on strategic communications.</w:t>
      </w:r>
    </w:p>
    <w:p w:rsidR="007E02E1" w:rsidRDefault="007E02E1" w:rsidP="007E02E1"/>
    <w:p w:rsidR="007E02E1" w:rsidRDefault="007E02E1" w:rsidP="007E02E1">
      <w:r>
        <w:t>A key goal of the strategic refresh will be to identify the relative roles of the OGP principals</w:t>
      </w:r>
    </w:p>
    <w:p w:rsidR="007E02E1" w:rsidRDefault="007E02E1" w:rsidP="007E02E1"/>
    <w:p w:rsidR="007E02E1" w:rsidRDefault="007E02E1" w:rsidP="007E02E1">
      <w:r>
        <w:t>(</w:t>
      </w:r>
      <w:proofErr w:type="gramStart"/>
      <w:r>
        <w:t>participating</w:t>
      </w:r>
      <w:proofErr w:type="gramEnd"/>
      <w:r>
        <w:t xml:space="preserve"> governments and civil society organizations), partners (e.g., bilateral and multilateral</w:t>
      </w:r>
    </w:p>
    <w:p w:rsidR="007E02E1" w:rsidRDefault="007E02E1" w:rsidP="007E02E1"/>
    <w:p w:rsidR="007E02E1" w:rsidRDefault="007E02E1" w:rsidP="007E02E1">
      <w:proofErr w:type="gramStart"/>
      <w:r>
        <w:t>institutions</w:t>
      </w:r>
      <w:proofErr w:type="gramEnd"/>
      <w:r>
        <w:t>), and the Support Unit to support the emerging strategic directions. Given a number of</w:t>
      </w:r>
    </w:p>
    <w:p w:rsidR="007E02E1" w:rsidRDefault="007E02E1" w:rsidP="007E02E1"/>
    <w:p w:rsidR="007E02E1" w:rsidRDefault="007E02E1" w:rsidP="007E02E1">
      <w:proofErr w:type="gramStart"/>
      <w:r>
        <w:t>political</w:t>
      </w:r>
      <w:proofErr w:type="gramEnd"/>
      <w:r>
        <w:t xml:space="preserve"> transitions among the founding countries and civil society organizations, as well as the rapid</w:t>
      </w:r>
    </w:p>
    <w:p w:rsidR="007E02E1" w:rsidRDefault="007E02E1" w:rsidP="007E02E1"/>
    <w:p w:rsidR="007E02E1" w:rsidRDefault="007E02E1" w:rsidP="007E02E1">
      <w:proofErr w:type="gramStart"/>
      <w:r>
        <w:t>growth</w:t>
      </w:r>
      <w:proofErr w:type="gramEnd"/>
      <w:r>
        <w:t xml:space="preserve"> of OGP, an overarching imperative is to refresh and mobilize the collective leadership of OGP</w:t>
      </w:r>
    </w:p>
    <w:p w:rsidR="007E02E1" w:rsidRDefault="007E02E1" w:rsidP="007E02E1"/>
    <w:p w:rsidR="007E02E1" w:rsidRDefault="007E02E1" w:rsidP="007E02E1">
      <w:proofErr w:type="gramStart"/>
      <w:r>
        <w:t>principals</w:t>
      </w:r>
      <w:proofErr w:type="gramEnd"/>
      <w:r>
        <w:t xml:space="preserve"> to lead a dynamic global movement on open governance, demonstrate transformative</w:t>
      </w:r>
    </w:p>
    <w:p w:rsidR="007E02E1" w:rsidRDefault="007E02E1" w:rsidP="007E02E1"/>
    <w:p w:rsidR="007E02E1" w:rsidRDefault="007E02E1" w:rsidP="007E02E1">
      <w:proofErr w:type="gramStart"/>
      <w:r>
        <w:t>impact</w:t>
      </w:r>
      <w:proofErr w:type="gramEnd"/>
      <w:r>
        <w:t xml:space="preserve"> in their countries, support other countries to do the same, and galvanize other countries and</w:t>
      </w:r>
    </w:p>
    <w:p w:rsidR="007E02E1" w:rsidRDefault="007E02E1" w:rsidP="007E02E1"/>
    <w:p w:rsidR="007E02E1" w:rsidRDefault="007E02E1" w:rsidP="007E02E1">
      <w:proofErr w:type="gramStart"/>
      <w:r>
        <w:t>partners</w:t>
      </w:r>
      <w:proofErr w:type="gramEnd"/>
      <w:r>
        <w:t xml:space="preserve"> to join the OGP movement.</w:t>
      </w:r>
    </w:p>
    <w:p w:rsidR="007E02E1" w:rsidRDefault="007E02E1" w:rsidP="007E02E1"/>
    <w:p w:rsidR="007E02E1" w:rsidRDefault="007E02E1" w:rsidP="007E02E1">
      <w:r>
        <w:t>Core inputs for the strategic refresh:</w:t>
      </w:r>
    </w:p>
    <w:p w:rsidR="007E02E1" w:rsidRDefault="007E02E1" w:rsidP="007E02E1"/>
    <w:p w:rsidR="007E02E1" w:rsidRDefault="007E02E1" w:rsidP="007E02E1">
      <w:pPr>
        <w:rPr>
          <w:rFonts w:hint="eastAsia"/>
        </w:rPr>
      </w:pPr>
      <w:r>
        <w:rPr>
          <w:rFonts w:hint="eastAsia"/>
        </w:rPr>
        <w:t>●</w:t>
      </w:r>
      <w:r>
        <w:rPr>
          <w:rFonts w:hint="eastAsia"/>
        </w:rPr>
        <w:t xml:space="preserve"> </w:t>
      </w:r>
      <w:proofErr w:type="gramStart"/>
      <w:r>
        <w:rPr>
          <w:rFonts w:hint="eastAsia"/>
        </w:rPr>
        <w:t>A</w:t>
      </w:r>
      <w:proofErr w:type="gramEnd"/>
      <w:r>
        <w:rPr>
          <w:rFonts w:hint="eastAsia"/>
        </w:rPr>
        <w:t xml:space="preserve"> critical input into the strategic refresh will be the mid-term review of OGP</w:t>
      </w:r>
      <w:r>
        <w:rPr>
          <w:rFonts w:hint="eastAsia"/>
        </w:rPr>
        <w:t>’</w:t>
      </w:r>
      <w:r>
        <w:rPr>
          <w:rFonts w:hint="eastAsia"/>
        </w:rPr>
        <w:t>s current strategy,</w:t>
      </w:r>
    </w:p>
    <w:p w:rsidR="007E02E1" w:rsidRDefault="007E02E1" w:rsidP="007E02E1"/>
    <w:p w:rsidR="007E02E1" w:rsidRDefault="007E02E1" w:rsidP="007E02E1">
      <w:proofErr w:type="gramStart"/>
      <w:r>
        <w:t>which</w:t>
      </w:r>
      <w:proofErr w:type="gramEnd"/>
      <w:r>
        <w:t xml:space="preserve"> is aiming to produce interim findings in November. The review will examine OGP’s theory</w:t>
      </w:r>
    </w:p>
    <w:p w:rsidR="007E02E1" w:rsidRDefault="007E02E1" w:rsidP="007E02E1"/>
    <w:p w:rsidR="007E02E1" w:rsidRDefault="007E02E1" w:rsidP="007E02E1">
      <w:proofErr w:type="gramStart"/>
      <w:r>
        <w:t>of</w:t>
      </w:r>
      <w:proofErr w:type="gramEnd"/>
      <w:r>
        <w:t xml:space="preserve"> change, and what is working and not working. It will examine OGP’s country level</w:t>
      </w:r>
    </w:p>
    <w:p w:rsidR="007E02E1" w:rsidRDefault="007E02E1" w:rsidP="007E02E1"/>
    <w:p w:rsidR="007E02E1" w:rsidRDefault="007E02E1" w:rsidP="007E02E1">
      <w:proofErr w:type="gramStart"/>
      <w:r>
        <w:t>engagement</w:t>
      </w:r>
      <w:proofErr w:type="gramEnd"/>
      <w:r>
        <w:t>, global work and thematic leadership. The main findings of the mid-term review will</w:t>
      </w:r>
    </w:p>
    <w:p w:rsidR="007E02E1" w:rsidRDefault="007E02E1" w:rsidP="007E02E1"/>
    <w:p w:rsidR="007E02E1" w:rsidRDefault="007E02E1" w:rsidP="007E02E1">
      <w:proofErr w:type="gramStart"/>
      <w:r>
        <w:t>inform</w:t>
      </w:r>
      <w:proofErr w:type="gramEnd"/>
      <w:r>
        <w:t xml:space="preserve"> the key directions of the strategic refresh to be launched at the Paris Global Summit in</w:t>
      </w:r>
    </w:p>
    <w:p w:rsidR="007E02E1" w:rsidRDefault="007E02E1" w:rsidP="007E02E1"/>
    <w:p w:rsidR="007E02E1" w:rsidRDefault="007E02E1" w:rsidP="007E02E1">
      <w:r>
        <w:t>December 2016, while more granular implications will be taken up in an Implementation Plan to</w:t>
      </w:r>
    </w:p>
    <w:p w:rsidR="007E02E1" w:rsidRDefault="007E02E1" w:rsidP="007E02E1"/>
    <w:p w:rsidR="007E02E1" w:rsidRDefault="007E02E1" w:rsidP="007E02E1">
      <w:proofErr w:type="gramStart"/>
      <w:r>
        <w:t>be</w:t>
      </w:r>
      <w:proofErr w:type="gramEnd"/>
      <w:r>
        <w:t xml:space="preserve"> developed in early 2017. The review will also examine OGP’s ‘rules of the game’ and assess</w:t>
      </w:r>
    </w:p>
    <w:p w:rsidR="007E02E1" w:rsidRDefault="007E02E1" w:rsidP="007E02E1"/>
    <w:p w:rsidR="007E02E1" w:rsidRDefault="007E02E1" w:rsidP="007E02E1">
      <w:proofErr w:type="gramStart"/>
      <w:r>
        <w:t>whether</w:t>
      </w:r>
      <w:proofErr w:type="gramEnd"/>
      <w:r>
        <w:t xml:space="preserve"> policies like the eligibility criteria, response policy and consultation guidelines are</w:t>
      </w:r>
    </w:p>
    <w:p w:rsidR="007E02E1" w:rsidRDefault="007E02E1" w:rsidP="007E02E1"/>
    <w:p w:rsidR="007E02E1" w:rsidRDefault="007E02E1" w:rsidP="007E02E1">
      <w:proofErr w:type="gramStart"/>
      <w:r>
        <w:t>working</w:t>
      </w:r>
      <w:proofErr w:type="gramEnd"/>
      <w:r>
        <w:t xml:space="preserve"> as intended. These implications will be reviewed and decided upon by the Steering</w:t>
      </w:r>
    </w:p>
    <w:p w:rsidR="007E02E1" w:rsidRDefault="007E02E1" w:rsidP="007E02E1"/>
    <w:p w:rsidR="007E02E1" w:rsidRDefault="007E02E1" w:rsidP="007E02E1">
      <w:proofErr w:type="gramStart"/>
      <w:r>
        <w:t>Committee in the months following the Global Summit in December 2016.</w:t>
      </w:r>
      <w:proofErr w:type="gramEnd"/>
      <w:r>
        <w:t xml:space="preserve"> The mid-term review</w:t>
      </w:r>
    </w:p>
    <w:p w:rsidR="007E02E1" w:rsidRDefault="007E02E1" w:rsidP="007E02E1"/>
    <w:p w:rsidR="007E02E1" w:rsidRDefault="007E02E1" w:rsidP="007E02E1">
      <w:proofErr w:type="gramStart"/>
      <w:r>
        <w:t>is</w:t>
      </w:r>
      <w:proofErr w:type="gramEnd"/>
      <w:r>
        <w:t xml:space="preserve"> being carried out by external consultants to ensure its independence, guided by an evaluation</w:t>
      </w:r>
    </w:p>
    <w:p w:rsidR="007E02E1" w:rsidRDefault="007E02E1" w:rsidP="007E02E1"/>
    <w:p w:rsidR="007E02E1" w:rsidRDefault="007E02E1" w:rsidP="007E02E1">
      <w:proofErr w:type="gramStart"/>
      <w:r>
        <w:t>committee</w:t>
      </w:r>
      <w:proofErr w:type="gramEnd"/>
      <w:r>
        <w:t xml:space="preserve"> including Steering Committee members.</w:t>
      </w:r>
    </w:p>
    <w:p w:rsidR="007E02E1" w:rsidRDefault="007E02E1" w:rsidP="007E02E1"/>
    <w:p w:rsidR="007E02E1" w:rsidRDefault="007E02E1" w:rsidP="007E02E1">
      <w:pPr>
        <w:rPr>
          <w:rFonts w:hint="eastAsia"/>
        </w:rPr>
      </w:pPr>
      <w:r>
        <w:rPr>
          <w:rFonts w:hint="eastAsia"/>
        </w:rPr>
        <w:t>●</w:t>
      </w:r>
      <w:r>
        <w:rPr>
          <w:rFonts w:hint="eastAsia"/>
        </w:rPr>
        <w:t xml:space="preserve"> Interview and group conversations with members of the OGP community with provide vital</w:t>
      </w:r>
    </w:p>
    <w:p w:rsidR="007E02E1" w:rsidRDefault="007E02E1" w:rsidP="007E02E1"/>
    <w:p w:rsidR="007E02E1" w:rsidRDefault="007E02E1" w:rsidP="007E02E1">
      <w:proofErr w:type="gramStart"/>
      <w:r>
        <w:t>inputs</w:t>
      </w:r>
      <w:proofErr w:type="gramEnd"/>
      <w:r>
        <w:t xml:space="preserve"> to the strategic refresh. This will include questions both on the retrospective mid-term</w:t>
      </w:r>
    </w:p>
    <w:p w:rsidR="007E02E1" w:rsidRDefault="007E02E1" w:rsidP="007E02E1"/>
    <w:p w:rsidR="007E02E1" w:rsidRDefault="007E02E1" w:rsidP="007E02E1">
      <w:proofErr w:type="gramStart"/>
      <w:r>
        <w:t>assessment</w:t>
      </w:r>
      <w:proofErr w:type="gramEnd"/>
      <w:r>
        <w:t xml:space="preserve"> and prospective strategic direction. This would consist of:</w:t>
      </w:r>
    </w:p>
    <w:p w:rsidR="007E02E1" w:rsidRDefault="007E02E1" w:rsidP="007E02E1"/>
    <w:p w:rsidR="007E02E1" w:rsidRDefault="007E02E1" w:rsidP="007E02E1">
      <w:pPr>
        <w:rPr>
          <w:rFonts w:hint="eastAsia"/>
        </w:rPr>
      </w:pPr>
      <w:r>
        <w:rPr>
          <w:rFonts w:hint="eastAsia"/>
        </w:rPr>
        <w:t>○</w:t>
      </w:r>
      <w:r>
        <w:rPr>
          <w:rFonts w:hint="eastAsia"/>
        </w:rPr>
        <w:t xml:space="preserve"> Group conversations with members of the OGP civil society community and other</w:t>
      </w:r>
    </w:p>
    <w:p w:rsidR="007E02E1" w:rsidRDefault="007E02E1" w:rsidP="007E02E1"/>
    <w:p w:rsidR="007E02E1" w:rsidRDefault="007E02E1" w:rsidP="007E02E1">
      <w:proofErr w:type="gramStart"/>
      <w:r>
        <w:t>stakeholders</w:t>
      </w:r>
      <w:proofErr w:type="gramEnd"/>
      <w:r>
        <w:t>;</w:t>
      </w:r>
    </w:p>
    <w:p w:rsidR="007E02E1" w:rsidRDefault="007E02E1" w:rsidP="007E02E1"/>
    <w:p w:rsidR="007E02E1" w:rsidRDefault="007E02E1" w:rsidP="007E02E1">
      <w:pPr>
        <w:rPr>
          <w:rFonts w:hint="eastAsia"/>
        </w:rPr>
      </w:pPr>
      <w:r>
        <w:rPr>
          <w:rFonts w:hint="eastAsia"/>
        </w:rPr>
        <w:t>○</w:t>
      </w:r>
      <w:r>
        <w:rPr>
          <w:rFonts w:hint="eastAsia"/>
        </w:rPr>
        <w:t xml:space="preserve"> Interviews with a targeted group of OGP thought leaders and practitioners, including:</w:t>
      </w:r>
    </w:p>
    <w:p w:rsidR="007E02E1" w:rsidRDefault="007E02E1" w:rsidP="007E02E1"/>
    <w:p w:rsidR="007E02E1" w:rsidRDefault="007E02E1" w:rsidP="007E02E1">
      <w:r>
        <w:t>(Former) Steering Committee members; OGP Ambassadors; A sample of IRM</w:t>
      </w:r>
    </w:p>
    <w:p w:rsidR="007E02E1" w:rsidRDefault="007E02E1" w:rsidP="007E02E1"/>
    <w:p w:rsidR="007E02E1" w:rsidRDefault="007E02E1" w:rsidP="007E02E1">
      <w:proofErr w:type="gramStart"/>
      <w:r>
        <w:t>researchers</w:t>
      </w:r>
      <w:proofErr w:type="gramEnd"/>
      <w:r>
        <w:t>; A sample of OGP civil society organizations; A sample of OGP governments;</w:t>
      </w:r>
    </w:p>
    <w:p w:rsidR="007E02E1" w:rsidRDefault="007E02E1" w:rsidP="007E02E1"/>
    <w:p w:rsidR="007E02E1" w:rsidRDefault="007E02E1" w:rsidP="007E02E1">
      <w:proofErr w:type="gramStart"/>
      <w:r>
        <w:t>A sample of OGP’s funders; Support Unit and IRM staff.</w:t>
      </w:r>
      <w:proofErr w:type="gramEnd"/>
    </w:p>
    <w:p w:rsidR="007E02E1" w:rsidRDefault="007E02E1" w:rsidP="007E02E1"/>
    <w:p w:rsidR="007E02E1" w:rsidRDefault="007E02E1" w:rsidP="007E02E1">
      <w:pPr>
        <w:rPr>
          <w:rFonts w:hint="eastAsia"/>
        </w:rPr>
      </w:pPr>
      <w:r>
        <w:rPr>
          <w:rFonts w:hint="eastAsia"/>
        </w:rPr>
        <w:t>●</w:t>
      </w:r>
      <w:r>
        <w:rPr>
          <w:rFonts w:hint="eastAsia"/>
        </w:rPr>
        <w:t xml:space="preserve"> Synthesis of recent IRM reports.</w:t>
      </w:r>
    </w:p>
    <w:p w:rsidR="007E02E1" w:rsidRDefault="007E02E1" w:rsidP="007E02E1"/>
    <w:p w:rsidR="007E02E1" w:rsidRDefault="007E02E1" w:rsidP="007E02E1">
      <w:pPr>
        <w:rPr>
          <w:rFonts w:hint="eastAsia"/>
        </w:rPr>
      </w:pPr>
      <w:proofErr w:type="gramStart"/>
      <w:r>
        <w:rPr>
          <w:rFonts w:hint="eastAsia"/>
        </w:rPr>
        <w:t>●</w:t>
      </w:r>
      <w:r>
        <w:rPr>
          <w:rFonts w:hint="eastAsia"/>
        </w:rPr>
        <w:t xml:space="preserve"> Analysis of OGP National Action Plans.</w:t>
      </w:r>
      <w:proofErr w:type="gramEnd"/>
    </w:p>
    <w:p w:rsidR="007E02E1" w:rsidRDefault="007E02E1" w:rsidP="007E02E1"/>
    <w:p w:rsidR="007E02E1" w:rsidRDefault="007E02E1" w:rsidP="007E02E1">
      <w:r>
        <w:t>Support Unit team:</w:t>
      </w:r>
    </w:p>
    <w:p w:rsidR="007E02E1" w:rsidRDefault="007E02E1" w:rsidP="007E02E1"/>
    <w:p w:rsidR="007E02E1" w:rsidRDefault="007E02E1" w:rsidP="007E02E1">
      <w:r>
        <w:t>A core Support Unit team will support this Steering Committee led process, for both the strategic</w:t>
      </w:r>
    </w:p>
    <w:p w:rsidR="007E02E1" w:rsidRDefault="007E02E1" w:rsidP="007E02E1"/>
    <w:p w:rsidR="007E02E1" w:rsidRDefault="007E02E1" w:rsidP="007E02E1">
      <w:proofErr w:type="gramStart"/>
      <w:r>
        <w:t>refresh</w:t>
      </w:r>
      <w:proofErr w:type="gramEnd"/>
      <w:r>
        <w:t xml:space="preserve"> and the mid-term review. The Support Unit core team will provide process support and</w:t>
      </w:r>
    </w:p>
    <w:p w:rsidR="007E02E1" w:rsidRDefault="007E02E1" w:rsidP="007E02E1"/>
    <w:p w:rsidR="007E02E1" w:rsidRDefault="007E02E1" w:rsidP="007E02E1">
      <w:proofErr w:type="gramStart"/>
      <w:r>
        <w:t>integration</w:t>
      </w:r>
      <w:proofErr w:type="gramEnd"/>
      <w:r>
        <w:t xml:space="preserve"> for both tasks, for example by helping recruit external consultants for the mid-term</w:t>
      </w:r>
    </w:p>
    <w:p w:rsidR="007E02E1" w:rsidRDefault="007E02E1" w:rsidP="007E02E1"/>
    <w:p w:rsidR="007E02E1" w:rsidRDefault="007E02E1" w:rsidP="007E02E1">
      <w:proofErr w:type="gramStart"/>
      <w:r>
        <w:t>review</w:t>
      </w:r>
      <w:proofErr w:type="gramEnd"/>
      <w:r>
        <w:t>. The Support Unit will also ensure an integrated consultation process for both tasks with key</w:t>
      </w:r>
    </w:p>
    <w:p w:rsidR="007E02E1" w:rsidRDefault="007E02E1" w:rsidP="007E02E1"/>
    <w:p w:rsidR="007E02E1" w:rsidRDefault="007E02E1" w:rsidP="007E02E1">
      <w:proofErr w:type="gramStart"/>
      <w:r>
        <w:t>stakeholders</w:t>
      </w:r>
      <w:proofErr w:type="gramEnd"/>
      <w:r>
        <w:t>, for example the planned group conversations with the civil society community led by</w:t>
      </w:r>
    </w:p>
    <w:p w:rsidR="007E02E1" w:rsidRDefault="007E02E1" w:rsidP="007E02E1"/>
    <w:p w:rsidR="007E02E1" w:rsidRDefault="007E02E1" w:rsidP="007E02E1">
      <w:proofErr w:type="gramStart"/>
      <w:r>
        <w:t>Steering Committee members.</w:t>
      </w:r>
      <w:proofErr w:type="gramEnd"/>
      <w:r>
        <w:t xml:space="preserve"> The team will consist of Joe Powell, Munyema Hasan, Tinatin Ninua,</w:t>
      </w:r>
    </w:p>
    <w:p w:rsidR="007E02E1" w:rsidRDefault="007E02E1" w:rsidP="007E02E1"/>
    <w:p w:rsidR="007E02E1" w:rsidRDefault="007E02E1" w:rsidP="007E02E1">
      <w:proofErr w:type="gramStart"/>
      <w:r>
        <w:t>under</w:t>
      </w:r>
      <w:proofErr w:type="gramEnd"/>
      <w:r>
        <w:t xml:space="preserve"> the overall direction of Sanjay Pradhan.</w:t>
      </w:r>
    </w:p>
    <w:p w:rsidR="007E02E1" w:rsidRDefault="007E02E1" w:rsidP="007E02E1"/>
    <w:p w:rsidR="007E02E1" w:rsidRDefault="007E02E1" w:rsidP="007E02E1">
      <w:pPr>
        <w:rPr>
          <w:rFonts w:hint="eastAsia"/>
        </w:rPr>
      </w:pPr>
      <w:r>
        <w:rPr>
          <w:rFonts w:hint="eastAsia"/>
        </w:rPr>
        <w:t>●</w:t>
      </w:r>
      <w:r>
        <w:rPr>
          <w:rFonts w:hint="eastAsia"/>
        </w:rPr>
        <w:t xml:space="preserve"> May-June: Governance and Leadership subcommittee discussion on overview of the refresh.</w:t>
      </w:r>
    </w:p>
    <w:p w:rsidR="007E02E1" w:rsidRDefault="007E02E1" w:rsidP="007E02E1"/>
    <w:p w:rsidR="007E02E1" w:rsidRDefault="007E02E1" w:rsidP="007E02E1">
      <w:pPr>
        <w:rPr>
          <w:rFonts w:hint="eastAsia"/>
        </w:rPr>
      </w:pPr>
      <w:r>
        <w:rPr>
          <w:rFonts w:hint="eastAsia"/>
        </w:rPr>
        <w:t>●</w:t>
      </w:r>
      <w:r>
        <w:rPr>
          <w:rFonts w:hint="eastAsia"/>
        </w:rPr>
        <w:t xml:space="preserve"> June: Launch of OGP mid-term review process.</w:t>
      </w:r>
    </w:p>
    <w:p w:rsidR="007E02E1" w:rsidRDefault="007E02E1" w:rsidP="007E02E1"/>
    <w:p w:rsidR="007E02E1" w:rsidRDefault="007E02E1" w:rsidP="007E02E1">
      <w:pPr>
        <w:rPr>
          <w:rFonts w:hint="eastAsia"/>
        </w:rPr>
      </w:pPr>
      <w:r>
        <w:rPr>
          <w:rFonts w:hint="eastAsia"/>
        </w:rPr>
        <w:t>●</w:t>
      </w:r>
      <w:r>
        <w:rPr>
          <w:rFonts w:hint="eastAsia"/>
        </w:rPr>
        <w:t xml:space="preserve"> June: OGP all-staff retreat workshop on areas for future growth and ambition.</w:t>
      </w:r>
    </w:p>
    <w:p w:rsidR="007E02E1" w:rsidRDefault="007E02E1" w:rsidP="007E02E1"/>
    <w:p w:rsidR="007E02E1" w:rsidRDefault="007E02E1" w:rsidP="007E02E1">
      <w:pPr>
        <w:rPr>
          <w:rFonts w:hint="eastAsia"/>
        </w:rPr>
      </w:pPr>
      <w:r>
        <w:rPr>
          <w:rFonts w:hint="eastAsia"/>
        </w:rPr>
        <w:t>●</w:t>
      </w:r>
      <w:r>
        <w:rPr>
          <w:rFonts w:hint="eastAsia"/>
        </w:rPr>
        <w:t xml:space="preserve"> June-October: On-going interviews and consultation with OGP community.</w:t>
      </w:r>
    </w:p>
    <w:p w:rsidR="007E02E1" w:rsidRDefault="007E02E1" w:rsidP="007E02E1"/>
    <w:p w:rsidR="007E02E1" w:rsidRDefault="007E02E1" w:rsidP="007E02E1">
      <w:pPr>
        <w:rPr>
          <w:rFonts w:hint="eastAsia"/>
        </w:rPr>
      </w:pPr>
      <w:r>
        <w:rPr>
          <w:rFonts w:hint="eastAsia"/>
        </w:rPr>
        <w:t>●</w:t>
      </w:r>
      <w:r>
        <w:rPr>
          <w:rFonts w:hint="eastAsia"/>
        </w:rPr>
        <w:t xml:space="preserve"> July: Paris workshop with principals, including government and civil society leaders from the</w:t>
      </w:r>
    </w:p>
    <w:p w:rsidR="007E02E1" w:rsidRDefault="007E02E1" w:rsidP="007E02E1"/>
    <w:p w:rsidR="007E02E1" w:rsidRDefault="007E02E1" w:rsidP="007E02E1">
      <w:proofErr w:type="gramStart"/>
      <w:r>
        <w:t>Steering Committee, to get political input.</w:t>
      </w:r>
      <w:proofErr w:type="gramEnd"/>
    </w:p>
    <w:p w:rsidR="007E02E1" w:rsidRDefault="007E02E1" w:rsidP="007E02E1"/>
    <w:p w:rsidR="007E02E1" w:rsidRDefault="007E02E1" w:rsidP="007E02E1">
      <w:pPr>
        <w:rPr>
          <w:rFonts w:hint="eastAsia"/>
        </w:rPr>
      </w:pPr>
      <w:r>
        <w:rPr>
          <w:rFonts w:hint="eastAsia"/>
        </w:rPr>
        <w:t>●</w:t>
      </w:r>
      <w:r>
        <w:rPr>
          <w:rFonts w:hint="eastAsia"/>
        </w:rPr>
        <w:t xml:space="preserve"> September UNGA: OGP Steering Committee ministerial discussion on emerging themes in</w:t>
      </w:r>
    </w:p>
    <w:p w:rsidR="007E02E1" w:rsidRDefault="007E02E1" w:rsidP="007E02E1"/>
    <w:p w:rsidR="007E02E1" w:rsidRDefault="007E02E1" w:rsidP="007E02E1">
      <w:proofErr w:type="gramStart"/>
      <w:r>
        <w:t>the</w:t>
      </w:r>
      <w:proofErr w:type="gramEnd"/>
      <w:r>
        <w:t xml:space="preserve"> strategic refresh.</w:t>
      </w:r>
    </w:p>
    <w:p w:rsidR="007E02E1" w:rsidRDefault="007E02E1" w:rsidP="007E02E1"/>
    <w:p w:rsidR="007E02E1" w:rsidRDefault="007E02E1" w:rsidP="007E02E1">
      <w:pPr>
        <w:rPr>
          <w:rFonts w:hint="eastAsia"/>
        </w:rPr>
      </w:pPr>
      <w:r>
        <w:rPr>
          <w:rFonts w:hint="eastAsia"/>
        </w:rPr>
        <w:t>●</w:t>
      </w:r>
      <w:r>
        <w:rPr>
          <w:rFonts w:hint="eastAsia"/>
        </w:rPr>
        <w:t xml:space="preserve"> Early November: Consultants deliver an interim report from mid-term review, including</w:t>
      </w:r>
    </w:p>
    <w:p w:rsidR="007E02E1" w:rsidRDefault="007E02E1" w:rsidP="007E02E1"/>
    <w:p w:rsidR="007E02E1" w:rsidRDefault="007E02E1" w:rsidP="007E02E1">
      <w:proofErr w:type="gramStart"/>
      <w:r>
        <w:t>analysis</w:t>
      </w:r>
      <w:proofErr w:type="gramEnd"/>
      <w:r>
        <w:t xml:space="preserve"> of the theory of change and the first 5 years of OGP.</w:t>
      </w:r>
    </w:p>
    <w:p w:rsidR="007E02E1" w:rsidRDefault="007E02E1" w:rsidP="007E02E1"/>
    <w:p w:rsidR="007E02E1" w:rsidRDefault="007E02E1" w:rsidP="007E02E1">
      <w:pPr>
        <w:rPr>
          <w:rFonts w:hint="eastAsia"/>
        </w:rPr>
      </w:pPr>
      <w:r>
        <w:rPr>
          <w:rFonts w:hint="eastAsia"/>
        </w:rPr>
        <w:t>●</w:t>
      </w:r>
      <w:r>
        <w:rPr>
          <w:rFonts w:hint="eastAsia"/>
        </w:rPr>
        <w:t xml:space="preserve"> Late November: Steering Committee review of strategic refresh incorporating implications of</w:t>
      </w:r>
    </w:p>
    <w:p w:rsidR="007E02E1" w:rsidRDefault="007E02E1" w:rsidP="007E02E1"/>
    <w:p w:rsidR="007E02E1" w:rsidRDefault="007E02E1" w:rsidP="007E02E1">
      <w:proofErr w:type="gramStart"/>
      <w:r>
        <w:t>mid</w:t>
      </w:r>
      <w:proofErr w:type="gramEnd"/>
      <w:r>
        <w:t>-term review interimfindings.</w:t>
      </w:r>
    </w:p>
    <w:p w:rsidR="007E02E1" w:rsidRDefault="007E02E1" w:rsidP="007E02E1"/>
    <w:p w:rsidR="007E02E1" w:rsidRDefault="007E02E1" w:rsidP="007E02E1">
      <w:pPr>
        <w:rPr>
          <w:rFonts w:hint="eastAsia"/>
        </w:rPr>
      </w:pPr>
      <w:r>
        <w:rPr>
          <w:rFonts w:hint="eastAsia"/>
        </w:rPr>
        <w:t>●</w:t>
      </w:r>
      <w:r>
        <w:rPr>
          <w:rFonts w:hint="eastAsia"/>
        </w:rPr>
        <w:t xml:space="preserve"> December: Launch of strategic refresh during </w:t>
      </w:r>
      <w:proofErr w:type="gramStart"/>
      <w:r>
        <w:rPr>
          <w:rFonts w:hint="eastAsia"/>
        </w:rPr>
        <w:t>high level</w:t>
      </w:r>
      <w:proofErr w:type="gramEnd"/>
      <w:r>
        <w:rPr>
          <w:rFonts w:hint="eastAsia"/>
        </w:rPr>
        <w:t xml:space="preserve"> state of the partnership plenary</w:t>
      </w:r>
    </w:p>
    <w:p w:rsidR="007E02E1" w:rsidRDefault="007E02E1" w:rsidP="007E02E1"/>
    <w:p w:rsidR="007E02E1" w:rsidRDefault="007E02E1" w:rsidP="007E02E1">
      <w:proofErr w:type="gramStart"/>
      <w:r>
        <w:t>session</w:t>
      </w:r>
      <w:proofErr w:type="gramEnd"/>
      <w:r>
        <w:t xml:space="preserve"> in Paris at the fourth global summit.</w:t>
      </w:r>
    </w:p>
    <w:p w:rsidR="007E02E1" w:rsidRDefault="007E02E1" w:rsidP="007E02E1"/>
    <w:p w:rsidR="007E02E1" w:rsidRDefault="007E02E1" w:rsidP="007E02E1">
      <w:pPr>
        <w:rPr>
          <w:rFonts w:hint="eastAsia"/>
        </w:rPr>
      </w:pPr>
      <w:r>
        <w:rPr>
          <w:rFonts w:hint="eastAsia"/>
        </w:rPr>
        <w:t>●</w:t>
      </w:r>
      <w:r>
        <w:rPr>
          <w:rFonts w:hint="eastAsia"/>
        </w:rPr>
        <w:t xml:space="preserve"> January - April 2017: Steering Committee considers recommendations from the mid-term</w:t>
      </w:r>
    </w:p>
    <w:p w:rsidR="007E02E1" w:rsidRDefault="007E02E1" w:rsidP="007E02E1"/>
    <w:p w:rsidR="007E02E1" w:rsidRDefault="007E02E1" w:rsidP="007E02E1">
      <w:proofErr w:type="gramStart"/>
      <w:r>
        <w:t>review</w:t>
      </w:r>
      <w:proofErr w:type="gramEnd"/>
      <w:r>
        <w:t xml:space="preserve"> and potential changes to the ‘rules of the game’; Support Unit - IRM develop an</w:t>
      </w:r>
    </w:p>
    <w:p w:rsidR="007E02E1" w:rsidRDefault="007E02E1" w:rsidP="007E02E1"/>
    <w:p w:rsidR="007E02E1" w:rsidRDefault="007E02E1" w:rsidP="007E02E1">
      <w:proofErr w:type="gramStart"/>
      <w:r>
        <w:t>implementation</w:t>
      </w:r>
      <w:proofErr w:type="gramEnd"/>
      <w:r>
        <w:t xml:space="preserve"> plan for the strategic refresh.</w:t>
      </w:r>
    </w:p>
    <w:p w:rsidR="007E02E1" w:rsidRDefault="007E02E1">
      <w:bookmarkStart w:id="0" w:name="_GoBack"/>
      <w:bookmarkEnd w:id="0"/>
    </w:p>
    <w:p w:rsidR="007E02E1" w:rsidRDefault="007E02E1"/>
    <w:p w:rsidR="007E02E1" w:rsidRDefault="007E02E1"/>
    <w:p w:rsidR="007E02E1" w:rsidRDefault="007E02E1">
      <w:r>
        <w:t>NOTES</w:t>
      </w:r>
    </w:p>
    <w:p w:rsidR="007E02E1" w:rsidRDefault="007E02E1"/>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Dear OGP civil society colleagues,</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It is my pleasure to share with you the Steering Committee response to the letter that we receive from Helen Darbishire (Access Info Europe) and Moisés Sánchez (Alianza Regional), on behalf of 66 CSOs from the OGP community, in late April.</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We very much value the analysis and suggestions you have made to strengthen the Partnership, as well as the leadership and ownership you have shown towards OGP during the last five years.</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We want to particularly thank Helen and Moisés for initiating the letter, and in turn, amplifying this ongoing conversation on the OGP we want (and need) to see, and more important, on the way forward to collectively achieve it. </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We look forward to welcoming Helen onto the OGP Steering Committee in September, so she can help us to make these changes happen from the inside. </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Personally, I am very much looking forward to continue this conversation with all of you. </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Yours sincerely,</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Alejandro González Arreola</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Executive Director of GESOC </w:t>
      </w:r>
    </w:p>
    <w:p w:rsid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and</w:t>
      </w:r>
      <w:proofErr w:type="gramEnd"/>
      <w:r w:rsidRPr="007E02E1">
        <w:rPr>
          <w:rFonts w:ascii="Times" w:eastAsia="Times New Roman" w:hAnsi="Times"/>
          <w:sz w:val="20"/>
          <w:szCs w:val="20"/>
        </w:rPr>
        <w:t xml:space="preserve"> OGP Civil Society Lead Chair of the Steering Committee</w:t>
      </w:r>
    </w:p>
    <w:p w:rsid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29 July 2016</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Dear colleagues,</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In late April you wrote to the OGP Steering Committee outlining some concerns about OGP,</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including</w:t>
      </w:r>
      <w:proofErr w:type="gramEnd"/>
      <w:r w:rsidRPr="007E02E1">
        <w:rPr>
          <w:rFonts w:ascii="Times" w:eastAsia="Times New Roman" w:hAnsi="Times"/>
          <w:sz w:val="20"/>
          <w:szCs w:val="20"/>
        </w:rPr>
        <w:t xml:space="preserve"> concrete suggestions to address these concerns and strengthen the partnership in the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future</w:t>
      </w:r>
      <w:proofErr w:type="gramEnd"/>
      <w:r w:rsidRPr="007E02E1">
        <w:rPr>
          <w:rFonts w:ascii="Times" w:eastAsia="Times New Roman" w:hAnsi="Times"/>
          <w:sz w:val="20"/>
          <w:szCs w:val="20"/>
        </w:rPr>
        <w:t>. As the Governance and Leadership subcommittee of OGP, we are replying on behalf of</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the</w:t>
      </w:r>
      <w:proofErr w:type="gramEnd"/>
      <w:r w:rsidRPr="007E02E1">
        <w:rPr>
          <w:rFonts w:ascii="Times" w:eastAsia="Times New Roman" w:hAnsi="Times"/>
          <w:sz w:val="20"/>
          <w:szCs w:val="20"/>
        </w:rPr>
        <w:t xml:space="preserve"> Steering Committee.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We appreciate the leadership and ownership you have all shown - and continue to show –</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towards</w:t>
      </w:r>
      <w:proofErr w:type="gramEnd"/>
      <w:r w:rsidRPr="007E02E1">
        <w:rPr>
          <w:rFonts w:ascii="Times" w:eastAsia="Times New Roman" w:hAnsi="Times"/>
          <w:sz w:val="20"/>
          <w:szCs w:val="20"/>
        </w:rPr>
        <w:t xml:space="preserve"> OGP by sharing your collective concerns and proposals.</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The letter is extremely timely. As we approach OGP’s fifth anniversary, and fourth Global</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Summit in December, the Steering Committee agreed at its last meeting, in Cape Town in May,</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to</w:t>
      </w:r>
      <w:proofErr w:type="gramEnd"/>
      <w:r w:rsidRPr="007E02E1">
        <w:rPr>
          <w:rFonts w:ascii="Times" w:eastAsia="Times New Roman" w:hAnsi="Times"/>
          <w:sz w:val="20"/>
          <w:szCs w:val="20"/>
        </w:rPr>
        <w:t xml:space="preserve"> undertake a strategic refresh which will set a vision for the next five years of OGP. This</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refresh</w:t>
      </w:r>
      <w:proofErr w:type="gramEnd"/>
      <w:r w:rsidRPr="007E02E1">
        <w:rPr>
          <w:rFonts w:ascii="Times" w:eastAsia="Times New Roman" w:hAnsi="Times"/>
          <w:sz w:val="20"/>
          <w:szCs w:val="20"/>
        </w:rPr>
        <w:t xml:space="preserve"> will examine how well OGP has worked in the first five years and will include a review of</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the</w:t>
      </w:r>
      <w:proofErr w:type="gramEnd"/>
      <w:r w:rsidRPr="007E02E1">
        <w:rPr>
          <w:rFonts w:ascii="Times" w:eastAsia="Times New Roman" w:hAnsi="Times"/>
          <w:sz w:val="20"/>
          <w:szCs w:val="20"/>
        </w:rPr>
        <w:t xml:space="preserve"> basic rules of the game. The Cape Town discussions recognized the need to improve the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quality</w:t>
      </w:r>
      <w:proofErr w:type="gramEnd"/>
      <w:r w:rsidRPr="007E02E1">
        <w:rPr>
          <w:rFonts w:ascii="Times" w:eastAsia="Times New Roman" w:hAnsi="Times"/>
          <w:sz w:val="20"/>
          <w:szCs w:val="20"/>
        </w:rPr>
        <w:t xml:space="preserve"> of the national co-creation processes, further strengthen the design and uptake of the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IRM and improve our own transparency and accountability as a Steering Committee. We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recognize</w:t>
      </w:r>
      <w:proofErr w:type="gramEnd"/>
      <w:r w:rsidRPr="007E02E1">
        <w:rPr>
          <w:rFonts w:ascii="Times" w:eastAsia="Times New Roman" w:hAnsi="Times"/>
          <w:sz w:val="20"/>
          <w:szCs w:val="20"/>
        </w:rPr>
        <w:t xml:space="preserve"> that as a partnership that promotes the principles of participation, transparency and</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accountability</w:t>
      </w:r>
      <w:proofErr w:type="gramEnd"/>
      <w:r w:rsidRPr="007E02E1">
        <w:rPr>
          <w:rFonts w:ascii="Times" w:eastAsia="Times New Roman" w:hAnsi="Times"/>
          <w:sz w:val="20"/>
          <w:szCs w:val="20"/>
        </w:rPr>
        <w:t xml:space="preserve"> we need to practice what we preach.</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We value the analysis and suggestions you have made, and wish to assure you that work is</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already</w:t>
      </w:r>
      <w:proofErr w:type="gramEnd"/>
      <w:r w:rsidRPr="007E02E1">
        <w:rPr>
          <w:rFonts w:ascii="Times" w:eastAsia="Times New Roman" w:hAnsi="Times"/>
          <w:sz w:val="20"/>
          <w:szCs w:val="20"/>
        </w:rPr>
        <w:t xml:space="preserve"> underway on some of the specific proposals outlined in the letter. For example, OGP’s</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Criteria and Standards subcommittee is developing revised co-creation guidelines that aim to</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improve</w:t>
      </w:r>
      <w:proofErr w:type="gramEnd"/>
      <w:r w:rsidRPr="007E02E1">
        <w:rPr>
          <w:rFonts w:ascii="Times" w:eastAsia="Times New Roman" w:hAnsi="Times"/>
          <w:sz w:val="20"/>
          <w:szCs w:val="20"/>
        </w:rPr>
        <w:t xml:space="preserve"> both the quality and ambition of the government/civil society partnership that is at the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heart</w:t>
      </w:r>
      <w:proofErr w:type="gramEnd"/>
      <w:r w:rsidRPr="007E02E1">
        <w:rPr>
          <w:rFonts w:ascii="Times" w:eastAsia="Times New Roman" w:hAnsi="Times"/>
          <w:sz w:val="20"/>
          <w:szCs w:val="20"/>
        </w:rPr>
        <w:t xml:space="preserve"> of OGP. These will be discussed at the next Steering Committee meeting in September</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and</w:t>
      </w:r>
      <w:proofErr w:type="gramEnd"/>
      <w:r w:rsidRPr="007E02E1">
        <w:rPr>
          <w:rFonts w:ascii="Times" w:eastAsia="Times New Roman" w:hAnsi="Times"/>
          <w:sz w:val="20"/>
          <w:szCs w:val="20"/>
        </w:rPr>
        <w:t xml:space="preserve"> then be released for public comment.</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The civil society Steering Committee members - responding to explicit civil society demand -</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have</w:t>
      </w:r>
      <w:proofErr w:type="gramEnd"/>
      <w:r w:rsidRPr="007E02E1">
        <w:rPr>
          <w:rFonts w:ascii="Times" w:eastAsia="Times New Roman" w:hAnsi="Times"/>
          <w:sz w:val="20"/>
          <w:szCs w:val="20"/>
        </w:rPr>
        <w:t xml:space="preserve"> experimented with a more transparent and inclusive selection of the newest batch of</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Steering Committee members.</w:t>
      </w:r>
      <w:proofErr w:type="gramEnd"/>
      <w:r w:rsidRPr="007E02E1">
        <w:rPr>
          <w:rFonts w:ascii="Times" w:eastAsia="Times New Roman" w:hAnsi="Times"/>
          <w:sz w:val="20"/>
          <w:szCs w:val="20"/>
        </w:rPr>
        <w:t xml:space="preserve"> This included full transparency on selection criteria and scoring,</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as</w:t>
      </w:r>
      <w:proofErr w:type="gramEnd"/>
      <w:r w:rsidRPr="007E02E1">
        <w:rPr>
          <w:rFonts w:ascii="Times" w:eastAsia="Times New Roman" w:hAnsi="Times"/>
          <w:sz w:val="20"/>
          <w:szCs w:val="20"/>
        </w:rPr>
        <w:t xml:space="preserve"> well as public webinars with shortlisted candidates. They have also agreed to act on some of</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your</w:t>
      </w:r>
      <w:proofErr w:type="gramEnd"/>
      <w:r w:rsidRPr="007E02E1">
        <w:rPr>
          <w:rFonts w:ascii="Times" w:eastAsia="Times New Roman" w:hAnsi="Times"/>
          <w:sz w:val="20"/>
          <w:szCs w:val="20"/>
        </w:rPr>
        <w:t xml:space="preserve"> suggestions by asking the Support Unit to include small biographies, contact information</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and</w:t>
      </w:r>
      <w:proofErr w:type="gramEnd"/>
      <w:r w:rsidRPr="007E02E1">
        <w:rPr>
          <w:rFonts w:ascii="Times" w:eastAsia="Times New Roman" w:hAnsi="Times"/>
          <w:sz w:val="20"/>
          <w:szCs w:val="20"/>
        </w:rPr>
        <w:t xml:space="preserve"> the details of their ‘seconds’ on the OGP website as soon as possible. Furthermore they will</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start</w:t>
      </w:r>
      <w:proofErr w:type="gramEnd"/>
      <w:r w:rsidRPr="007E02E1">
        <w:rPr>
          <w:rFonts w:ascii="Times" w:eastAsia="Times New Roman" w:hAnsi="Times"/>
          <w:sz w:val="20"/>
          <w:szCs w:val="20"/>
        </w:rPr>
        <w:t xml:space="preserve"> sharing notes from their monthly calls over the civil society mailing list.</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We would welcome further input from the community into the strategic refresh process that will</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be</w:t>
      </w:r>
      <w:proofErr w:type="gramEnd"/>
      <w:r w:rsidRPr="007E02E1">
        <w:rPr>
          <w:rFonts w:ascii="Times" w:eastAsia="Times New Roman" w:hAnsi="Times"/>
          <w:sz w:val="20"/>
          <w:szCs w:val="20"/>
        </w:rPr>
        <w:t xml:space="preserve"> organised by the Support Unit, overseen by us, the Governance and Leadership</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subcommittee</w:t>
      </w:r>
      <w:proofErr w:type="gramEnd"/>
      <w:r w:rsidRPr="007E02E1">
        <w:rPr>
          <w:rFonts w:ascii="Times" w:eastAsia="Times New Roman" w:hAnsi="Times"/>
          <w:sz w:val="20"/>
          <w:szCs w:val="20"/>
        </w:rPr>
        <w:t>. We intend for this process to be highly inclusive and consultative, particularly</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drawing</w:t>
      </w:r>
      <w:proofErr w:type="gramEnd"/>
      <w:r w:rsidRPr="007E02E1">
        <w:rPr>
          <w:rFonts w:ascii="Times" w:eastAsia="Times New Roman" w:hAnsi="Times"/>
          <w:sz w:val="20"/>
          <w:szCs w:val="20"/>
        </w:rPr>
        <w:t xml:space="preserve"> on the knowledge and experience of national government officials and civil society</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organizations</w:t>
      </w:r>
      <w:proofErr w:type="gramEnd"/>
      <w:r w:rsidRPr="007E02E1">
        <w:rPr>
          <w:rFonts w:ascii="Times" w:eastAsia="Times New Roman" w:hAnsi="Times"/>
          <w:sz w:val="20"/>
          <w:szCs w:val="20"/>
        </w:rPr>
        <w:t xml:space="preserve"> who are implementing open government reforms day-to-day.</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The refresh should also surface a set of strategic choices for OGP to consider as it enters its</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sixth</w:t>
      </w:r>
      <w:proofErr w:type="gramEnd"/>
      <w:r w:rsidRPr="007E02E1">
        <w:rPr>
          <w:rFonts w:ascii="Times" w:eastAsia="Times New Roman" w:hAnsi="Times"/>
          <w:sz w:val="20"/>
          <w:szCs w:val="20"/>
        </w:rPr>
        <w:t xml:space="preserve"> year, including decisions related to the institutions of OGP such as the Steering Committee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and</w:t>
      </w:r>
      <w:proofErr w:type="gramEnd"/>
      <w:r w:rsidRPr="007E02E1">
        <w:rPr>
          <w:rFonts w:ascii="Times" w:eastAsia="Times New Roman" w:hAnsi="Times"/>
          <w:sz w:val="20"/>
          <w:szCs w:val="20"/>
        </w:rPr>
        <w:t xml:space="preserve"> Support Unit. Throughout the process we will inform and engage the broader community as</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much</w:t>
      </w:r>
      <w:proofErr w:type="gramEnd"/>
      <w:r w:rsidRPr="007E02E1">
        <w:rPr>
          <w:rFonts w:ascii="Times" w:eastAsia="Times New Roman" w:hAnsi="Times"/>
          <w:sz w:val="20"/>
          <w:szCs w:val="20"/>
        </w:rPr>
        <w:t xml:space="preserve"> as possible. More details on the strategic refresh process and timeline can be found in the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annex</w:t>
      </w:r>
      <w:proofErr w:type="gramEnd"/>
      <w:r w:rsidRPr="007E02E1">
        <w:rPr>
          <w:rFonts w:ascii="Times" w:eastAsia="Times New Roman" w:hAnsi="Times"/>
          <w:sz w:val="20"/>
          <w:szCs w:val="20"/>
        </w:rPr>
        <w:t xml:space="preserve"> to this letter.</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The Steering Committee has discussed the need for more regular engagement with the broader</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OGP civil society community as a way to share decisions and perspectives from the inside, and</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to</w:t>
      </w:r>
      <w:proofErr w:type="gramEnd"/>
      <w:r w:rsidRPr="007E02E1">
        <w:rPr>
          <w:rFonts w:ascii="Times" w:eastAsia="Times New Roman" w:hAnsi="Times"/>
          <w:sz w:val="20"/>
          <w:szCs w:val="20"/>
        </w:rPr>
        <w:t xml:space="preserve"> be informed and inspired from the outside. Your letter and the ‘strategic refresh’ process</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present</w:t>
      </w:r>
      <w:proofErr w:type="gramEnd"/>
      <w:r w:rsidRPr="007E02E1">
        <w:rPr>
          <w:rFonts w:ascii="Times" w:eastAsia="Times New Roman" w:hAnsi="Times"/>
          <w:sz w:val="20"/>
          <w:szCs w:val="20"/>
        </w:rPr>
        <w:t xml:space="preserve"> an immediate opportunity to do this. The civil society members - both current and</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incoming</w:t>
      </w:r>
      <w:proofErr w:type="gramEnd"/>
      <w:r w:rsidRPr="007E02E1">
        <w:rPr>
          <w:rFonts w:ascii="Times" w:eastAsia="Times New Roman" w:hAnsi="Times"/>
          <w:sz w:val="20"/>
          <w:szCs w:val="20"/>
        </w:rPr>
        <w:t xml:space="preserve"> - will facilitate a set of group conversations with the community to co-create civil</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society</w:t>
      </w:r>
      <w:proofErr w:type="gramEnd"/>
      <w:r w:rsidRPr="007E02E1">
        <w:rPr>
          <w:rFonts w:ascii="Times" w:eastAsia="Times New Roman" w:hAnsi="Times"/>
          <w:sz w:val="20"/>
          <w:szCs w:val="20"/>
        </w:rPr>
        <w:t xml:space="preserve"> OGP priorities for the coming years. The Support Unit will facilitate this process and will</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make</w:t>
      </w:r>
      <w:proofErr w:type="gramEnd"/>
      <w:r w:rsidRPr="007E02E1">
        <w:rPr>
          <w:rFonts w:ascii="Times" w:eastAsia="Times New Roman" w:hAnsi="Times"/>
          <w:sz w:val="20"/>
          <w:szCs w:val="20"/>
        </w:rPr>
        <w:t xml:space="preserve"> sure it mirrors as much as possible OGP’s principles and guidelines on engagement and</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co</w:t>
      </w:r>
      <w:proofErr w:type="gramEnd"/>
      <w:r w:rsidRPr="007E02E1">
        <w:rPr>
          <w:rFonts w:ascii="Times" w:eastAsia="Times New Roman" w:hAnsi="Times"/>
          <w:sz w:val="20"/>
          <w:szCs w:val="20"/>
        </w:rPr>
        <w:t>-creation, including: using multiple off and online channels, proactively sharing details on the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planned</w:t>
      </w:r>
      <w:proofErr w:type="gramEnd"/>
      <w:r w:rsidRPr="007E02E1">
        <w:rPr>
          <w:rFonts w:ascii="Times" w:eastAsia="Times New Roman" w:hAnsi="Times"/>
          <w:sz w:val="20"/>
          <w:szCs w:val="20"/>
        </w:rPr>
        <w:t xml:space="preserve"> conversations and making sure conclusions are documented and fed back to the civil</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society</w:t>
      </w:r>
      <w:proofErr w:type="gramEnd"/>
      <w:r w:rsidRPr="007E02E1">
        <w:rPr>
          <w:rFonts w:ascii="Times" w:eastAsia="Times New Roman" w:hAnsi="Times"/>
          <w:sz w:val="20"/>
          <w:szCs w:val="20"/>
        </w:rPr>
        <w:t xml:space="preserve"> community. These conversations will also be reported back to the full Steering</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Committee. On July 22 the first conversation took place at the OGP Asia Pacific Regional</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Dialogue in Manilla. Details on other opportunities will be shared with the civil society</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community</w:t>
      </w:r>
      <w:proofErr w:type="gramEnd"/>
      <w:r w:rsidRPr="007E02E1">
        <w:rPr>
          <w:rFonts w:ascii="Times" w:eastAsia="Times New Roman" w:hAnsi="Times"/>
          <w:sz w:val="20"/>
          <w:szCs w:val="20"/>
        </w:rPr>
        <w:t xml:space="preserve"> by mid August.</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As the Governance and Leadership subcommittee of OGP we feel that a thorough process of</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reflection</w:t>
      </w:r>
      <w:proofErr w:type="gramEnd"/>
      <w:r w:rsidRPr="007E02E1">
        <w:rPr>
          <w:rFonts w:ascii="Times" w:eastAsia="Times New Roman" w:hAnsi="Times"/>
          <w:sz w:val="20"/>
          <w:szCs w:val="20"/>
        </w:rPr>
        <w:t xml:space="preserve"> and strategizing, involving many of the most active OGP participants from both</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government</w:t>
      </w:r>
      <w:proofErr w:type="gramEnd"/>
      <w:r w:rsidRPr="007E02E1">
        <w:rPr>
          <w:rFonts w:ascii="Times" w:eastAsia="Times New Roman" w:hAnsi="Times"/>
          <w:sz w:val="20"/>
          <w:szCs w:val="20"/>
        </w:rPr>
        <w:t xml:space="preserve"> and civil society, and leading to both a refreshed strategy and a political agenda</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that</w:t>
      </w:r>
      <w:proofErr w:type="gramEnd"/>
      <w:r w:rsidRPr="007E02E1">
        <w:rPr>
          <w:rFonts w:ascii="Times" w:eastAsia="Times New Roman" w:hAnsi="Times"/>
          <w:sz w:val="20"/>
          <w:szCs w:val="20"/>
        </w:rPr>
        <w:t xml:space="preserve"> addresses some of the key concerns in your letter, is the best response possible to the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concerns</w:t>
      </w:r>
      <w:proofErr w:type="gramEnd"/>
      <w:r w:rsidRPr="007E02E1">
        <w:rPr>
          <w:rFonts w:ascii="Times" w:eastAsia="Times New Roman" w:hAnsi="Times"/>
          <w:sz w:val="20"/>
          <w:szCs w:val="20"/>
        </w:rPr>
        <w:t xml:space="preserve"> you raise. We are committed to strengthening OGP over the next five years, to ensure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we</w:t>
      </w:r>
      <w:proofErr w:type="gramEnd"/>
      <w:r w:rsidRPr="007E02E1">
        <w:rPr>
          <w:rFonts w:ascii="Times" w:eastAsia="Times New Roman" w:hAnsi="Times"/>
          <w:sz w:val="20"/>
          <w:szCs w:val="20"/>
        </w:rPr>
        <w:t xml:space="preserve"> deepen our impact and use OGP to deliver transformative change for citizens around the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world</w:t>
      </w:r>
      <w:proofErr w:type="gramEnd"/>
      <w:r w:rsidRPr="007E02E1">
        <w:rPr>
          <w:rFonts w:ascii="Times" w:eastAsia="Times New Roman" w:hAnsi="Times"/>
          <w:sz w:val="20"/>
          <w:szCs w:val="20"/>
        </w:rPr>
        <w:t>.</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With the deepest respect,</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Alejandro Gonzalez Arreola</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Executive Director</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proofErr w:type="gramStart"/>
      <w:r w:rsidRPr="007E02E1">
        <w:rPr>
          <w:rFonts w:ascii="Times" w:eastAsia="Times New Roman" w:hAnsi="Times"/>
          <w:sz w:val="20"/>
          <w:szCs w:val="20"/>
        </w:rPr>
        <w:t>GESOC, Gestión Social y Cooperación A.C.</w:t>
      </w:r>
      <w:proofErr w:type="gramEnd"/>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Ayanda Dlodlo</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Deputy Minister of Public Service and Administration,</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Government of South Africa</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Jean-Vincent Placé</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Secretary of State for State Reform and Simplification</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Government of France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Manish Bapna</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Executive Vice President and Managing Director</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World Resources Institute, OGP Support Civil Society Co-Chair</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Copied to:</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OGP Steering Committee</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OGP Civil Society Listserv</w:t>
      </w:r>
    </w:p>
    <w:p w:rsidR="007E02E1" w:rsidRPr="007E02E1" w:rsidRDefault="007E02E1" w:rsidP="007E02E1">
      <w:pPr>
        <w:rPr>
          <w:rFonts w:ascii="Times" w:eastAsia="Times New Roman" w:hAnsi="Times"/>
          <w:sz w:val="20"/>
          <w:szCs w:val="20"/>
        </w:rPr>
      </w:pPr>
    </w:p>
    <w:p w:rsidR="007E02E1" w:rsidRPr="007E02E1" w:rsidRDefault="007E02E1" w:rsidP="007E02E1">
      <w:pPr>
        <w:rPr>
          <w:rFonts w:ascii="Times" w:eastAsia="Times New Roman" w:hAnsi="Times"/>
          <w:sz w:val="20"/>
          <w:szCs w:val="20"/>
        </w:rPr>
      </w:pPr>
      <w:r w:rsidRPr="007E02E1">
        <w:rPr>
          <w:rFonts w:ascii="Times" w:eastAsia="Times New Roman" w:hAnsi="Times"/>
          <w:sz w:val="20"/>
          <w:szCs w:val="20"/>
        </w:rPr>
        <w:t>Sanjay Pradhan, CEO, OGP</w:t>
      </w:r>
    </w:p>
    <w:p w:rsidR="007E02E1" w:rsidRDefault="007E02E1"/>
    <w:p w:rsidR="007E02E1" w:rsidRDefault="007E02E1"/>
    <w:p w:rsidR="007E02E1" w:rsidRDefault="007E02E1" w:rsidP="007E02E1">
      <w:r>
        <w:t>Overview of 2016 OGP Strategic Refresh</w:t>
      </w:r>
    </w:p>
    <w:p w:rsidR="007E02E1" w:rsidRDefault="007E02E1" w:rsidP="007E02E1"/>
    <w:p w:rsidR="007E02E1" w:rsidRDefault="007E02E1" w:rsidP="007E02E1">
      <w:r>
        <w:t>The Open Government Partnership is approaching its fifth anniversary and its fourth global summit.</w:t>
      </w:r>
    </w:p>
    <w:p w:rsidR="007E02E1" w:rsidRDefault="007E02E1" w:rsidP="007E02E1"/>
    <w:p w:rsidR="007E02E1" w:rsidRDefault="007E02E1" w:rsidP="007E02E1">
      <w:r>
        <w:t>In just five years OGP has grown from eight founding governments to 69, and from nine founding</w:t>
      </w:r>
    </w:p>
    <w:p w:rsidR="007E02E1" w:rsidRDefault="007E02E1" w:rsidP="007E02E1"/>
    <w:p w:rsidR="007E02E1" w:rsidRDefault="007E02E1" w:rsidP="007E02E1">
      <w:proofErr w:type="gramStart"/>
      <w:r>
        <w:t>civil</w:t>
      </w:r>
      <w:proofErr w:type="gramEnd"/>
      <w:r>
        <w:t xml:space="preserve"> society leadersto 1000s of civil society organizations. Collectively over 2500 individual reform</w:t>
      </w:r>
    </w:p>
    <w:p w:rsidR="007E02E1" w:rsidRDefault="007E02E1" w:rsidP="007E02E1"/>
    <w:p w:rsidR="007E02E1" w:rsidRDefault="007E02E1" w:rsidP="007E02E1">
      <w:proofErr w:type="gramStart"/>
      <w:r>
        <w:t>commitments</w:t>
      </w:r>
      <w:proofErr w:type="gramEnd"/>
      <w:r>
        <w:t xml:space="preserve"> have now been made using the OGP platform. The momentum and scale of actions</w:t>
      </w:r>
    </w:p>
    <w:p w:rsidR="007E02E1" w:rsidRDefault="007E02E1" w:rsidP="007E02E1"/>
    <w:p w:rsidR="007E02E1" w:rsidRDefault="007E02E1" w:rsidP="007E02E1">
      <w:proofErr w:type="gramStart"/>
      <w:r>
        <w:t>has</w:t>
      </w:r>
      <w:proofErr w:type="gramEnd"/>
      <w:r>
        <w:t xml:space="preserve"> been impressive. Now OGP faces a test: how do we collectively deepen our impact so that in the</w:t>
      </w:r>
    </w:p>
    <w:p w:rsidR="007E02E1" w:rsidRDefault="007E02E1" w:rsidP="007E02E1"/>
    <w:p w:rsidR="007E02E1" w:rsidRDefault="007E02E1" w:rsidP="007E02E1">
      <w:proofErr w:type="gramStart"/>
      <w:r>
        <w:t>next</w:t>
      </w:r>
      <w:proofErr w:type="gramEnd"/>
      <w:r>
        <w:t xml:space="preserve"> five years and beyond OGP is used to deliver evermore transformative change for citizens? To</w:t>
      </w:r>
    </w:p>
    <w:p w:rsidR="007E02E1" w:rsidRDefault="007E02E1" w:rsidP="007E02E1"/>
    <w:p w:rsidR="007E02E1" w:rsidRDefault="007E02E1" w:rsidP="007E02E1">
      <w:proofErr w:type="gramStart"/>
      <w:r>
        <w:t>date</w:t>
      </w:r>
      <w:proofErr w:type="gramEnd"/>
      <w:r>
        <w:t xml:space="preserve"> only 12% of OGP commitments are assessed to be potentially transformative and only 6% are</w:t>
      </w:r>
    </w:p>
    <w:p w:rsidR="007E02E1" w:rsidRDefault="007E02E1" w:rsidP="007E02E1"/>
    <w:p w:rsidR="007E02E1" w:rsidRDefault="007E02E1" w:rsidP="007E02E1">
      <w:proofErr w:type="gramStart"/>
      <w:r>
        <w:t>potentially</w:t>
      </w:r>
      <w:proofErr w:type="gramEnd"/>
      <w:r>
        <w:t xml:space="preserve"> transformative and completed; these percentages represent an overarching challenge</w:t>
      </w:r>
    </w:p>
    <w:p w:rsidR="007E02E1" w:rsidRDefault="007E02E1" w:rsidP="007E02E1"/>
    <w:p w:rsidR="007E02E1" w:rsidRDefault="007E02E1" w:rsidP="007E02E1">
      <w:proofErr w:type="gramStart"/>
      <w:r>
        <w:t>and</w:t>
      </w:r>
      <w:proofErr w:type="gramEnd"/>
      <w:r>
        <w:t xml:space="preserve"> need to be raised significantly over the next phase of OGP.</w:t>
      </w:r>
    </w:p>
    <w:p w:rsidR="007E02E1" w:rsidRDefault="007E02E1" w:rsidP="007E02E1"/>
    <w:p w:rsidR="007E02E1" w:rsidRDefault="007E02E1" w:rsidP="007E02E1">
      <w:r>
        <w:t>The OGP Steering Committee agreed at its May Cape Town meeting that OGP should undergo a</w:t>
      </w:r>
    </w:p>
    <w:p w:rsidR="007E02E1" w:rsidRDefault="007E02E1" w:rsidP="007E02E1"/>
    <w:p w:rsidR="007E02E1" w:rsidRDefault="007E02E1" w:rsidP="007E02E1">
      <w:proofErr w:type="gramStart"/>
      <w:r>
        <w:t>strategic</w:t>
      </w:r>
      <w:proofErr w:type="gramEnd"/>
      <w:r>
        <w:t xml:space="preserve"> refresh, building on the existing strategy to outline a vision for greater impact in the next</w:t>
      </w:r>
    </w:p>
    <w:p w:rsidR="007E02E1" w:rsidRDefault="007E02E1" w:rsidP="007E02E1"/>
    <w:p w:rsidR="007E02E1" w:rsidRDefault="007E02E1" w:rsidP="007E02E1">
      <w:proofErr w:type="gramStart"/>
      <w:r>
        <w:t>five</w:t>
      </w:r>
      <w:proofErr w:type="gramEnd"/>
      <w:r>
        <w:t xml:space="preserve"> years. The refresh will be led by the Steering Committee, including a vital role for the principals</w:t>
      </w:r>
    </w:p>
    <w:p w:rsidR="007E02E1" w:rsidRDefault="007E02E1" w:rsidP="007E02E1"/>
    <w:p w:rsidR="007E02E1" w:rsidRDefault="007E02E1" w:rsidP="007E02E1">
      <w:proofErr w:type="gramStart"/>
      <w:r>
        <w:t>such</w:t>
      </w:r>
      <w:proofErr w:type="gramEnd"/>
      <w:r>
        <w:t xml:space="preserve"> as OGP ministers and civil society leaders. As such the strategic refresh will be an opportunity</w:t>
      </w:r>
    </w:p>
    <w:p w:rsidR="007E02E1" w:rsidRDefault="007E02E1" w:rsidP="007E02E1"/>
    <w:p w:rsidR="007E02E1" w:rsidRDefault="007E02E1" w:rsidP="007E02E1">
      <w:proofErr w:type="gramStart"/>
      <w:r>
        <w:t>to</w:t>
      </w:r>
      <w:proofErr w:type="gramEnd"/>
      <w:r>
        <w:t xml:space="preserve"> set out how OGP can be reinvigorated at the political level. The Support Unit will organize the</w:t>
      </w:r>
    </w:p>
    <w:p w:rsidR="007E02E1" w:rsidRDefault="007E02E1" w:rsidP="007E02E1"/>
    <w:p w:rsidR="007E02E1" w:rsidRDefault="007E02E1" w:rsidP="007E02E1">
      <w:proofErr w:type="gramStart"/>
      <w:r>
        <w:t>process</w:t>
      </w:r>
      <w:proofErr w:type="gramEnd"/>
      <w:r>
        <w:t xml:space="preserve"> of the refresh under the guidance of the Governance and Leadership (GL) subcommittee of</w:t>
      </w:r>
    </w:p>
    <w:p w:rsidR="007E02E1" w:rsidRDefault="007E02E1" w:rsidP="007E02E1"/>
    <w:p w:rsidR="007E02E1" w:rsidRDefault="007E02E1" w:rsidP="007E02E1">
      <w:r>
        <w:t>OGP, and will ensure an inclusive consultation, including with national government officials and civil</w:t>
      </w:r>
    </w:p>
    <w:p w:rsidR="007E02E1" w:rsidRDefault="007E02E1" w:rsidP="007E02E1"/>
    <w:p w:rsidR="007E02E1" w:rsidRDefault="007E02E1" w:rsidP="007E02E1">
      <w:proofErr w:type="gramStart"/>
      <w:r>
        <w:t>society</w:t>
      </w:r>
      <w:proofErr w:type="gramEnd"/>
      <w:r>
        <w:t xml:space="preserve"> organizations who are implementing open government reforms day-to-day. The refresh</w:t>
      </w:r>
    </w:p>
    <w:p w:rsidR="007E02E1" w:rsidRDefault="007E02E1" w:rsidP="007E02E1"/>
    <w:p w:rsidR="007E02E1" w:rsidRDefault="007E02E1" w:rsidP="007E02E1">
      <w:proofErr w:type="gramStart"/>
      <w:r>
        <w:t>should</w:t>
      </w:r>
      <w:proofErr w:type="gramEnd"/>
      <w:r>
        <w:t xml:space="preserve"> also surface a set of strategic choices for OGP to consider as it enters its 5th year, including</w:t>
      </w:r>
    </w:p>
    <w:p w:rsidR="007E02E1" w:rsidRDefault="007E02E1" w:rsidP="007E02E1"/>
    <w:p w:rsidR="007E02E1" w:rsidRDefault="007E02E1" w:rsidP="007E02E1">
      <w:proofErr w:type="gramStart"/>
      <w:r>
        <w:t>choices</w:t>
      </w:r>
      <w:proofErr w:type="gramEnd"/>
      <w:r>
        <w:t xml:space="preserve"> related to the institutions of OGP such as the Steering Committee and Support Unit.</w:t>
      </w:r>
    </w:p>
    <w:p w:rsidR="007E02E1" w:rsidRDefault="007E02E1" w:rsidP="007E02E1"/>
    <w:p w:rsidR="007E02E1" w:rsidRDefault="007E02E1" w:rsidP="007E02E1">
      <w:r>
        <w:t>This strategic refresh will be completed for the Paris summit in December, and will also form the</w:t>
      </w:r>
    </w:p>
    <w:p w:rsidR="007E02E1" w:rsidRDefault="007E02E1" w:rsidP="007E02E1"/>
    <w:p w:rsidR="007E02E1" w:rsidRDefault="007E02E1" w:rsidP="007E02E1">
      <w:proofErr w:type="gramStart"/>
      <w:r>
        <w:t>basis</w:t>
      </w:r>
      <w:proofErr w:type="gramEnd"/>
      <w:r>
        <w:t xml:space="preserve"> of a renewed approach to OGP funders. The initial discussions of the Steeri ng Committee in</w:t>
      </w:r>
    </w:p>
    <w:p w:rsidR="007E02E1" w:rsidRDefault="007E02E1" w:rsidP="007E02E1"/>
    <w:p w:rsidR="007E02E1" w:rsidRDefault="007E02E1" w:rsidP="007E02E1">
      <w:r>
        <w:t>Cape Town, as well as subsequent conversations within the Governance and Leadership</w:t>
      </w:r>
    </w:p>
    <w:p w:rsidR="007E02E1" w:rsidRDefault="007E02E1" w:rsidP="007E02E1"/>
    <w:p w:rsidR="007E02E1" w:rsidRDefault="007E02E1" w:rsidP="007E02E1">
      <w:proofErr w:type="gramStart"/>
      <w:r>
        <w:t>subcommittee</w:t>
      </w:r>
      <w:proofErr w:type="gramEnd"/>
      <w:r>
        <w:t>, and consultations with government points of contact and civil society leaders in</w:t>
      </w:r>
    </w:p>
    <w:p w:rsidR="007E02E1" w:rsidRDefault="007E02E1" w:rsidP="007E02E1"/>
    <w:p w:rsidR="007E02E1" w:rsidRDefault="007E02E1" w:rsidP="007E02E1">
      <w:proofErr w:type="gramStart"/>
      <w:r>
        <w:t>regional</w:t>
      </w:r>
      <w:proofErr w:type="gramEnd"/>
      <w:r>
        <w:t xml:space="preserve"> and global forums (e.g., Africa and Americas regional OGP meetings, London Anti-</w:t>
      </w:r>
    </w:p>
    <w:p w:rsidR="007E02E1" w:rsidRDefault="007E02E1" w:rsidP="007E02E1">
      <w:r>
        <w:t>Corruption Summit), have highlighted several proposals for key strategic directions for the next</w:t>
      </w:r>
    </w:p>
    <w:p w:rsidR="007E02E1" w:rsidRDefault="007E02E1" w:rsidP="007E02E1"/>
    <w:p w:rsidR="007E02E1" w:rsidRDefault="007E02E1" w:rsidP="007E02E1">
      <w:proofErr w:type="gramStart"/>
      <w:r>
        <w:t>phase</w:t>
      </w:r>
      <w:proofErr w:type="gramEnd"/>
      <w:r>
        <w:t xml:space="preserve"> of OGP. The planned consultations will inform and enrich these directions forward. The key</w:t>
      </w:r>
    </w:p>
    <w:p w:rsidR="007E02E1" w:rsidRDefault="007E02E1" w:rsidP="007E02E1"/>
    <w:p w:rsidR="007E02E1" w:rsidRDefault="007E02E1" w:rsidP="007E02E1">
      <w:proofErr w:type="gramStart"/>
      <w:r>
        <w:t>areas</w:t>
      </w:r>
      <w:proofErr w:type="gramEnd"/>
      <w:r>
        <w:t xml:space="preserve"> that have emerged thus far include:</w:t>
      </w:r>
    </w:p>
    <w:p w:rsidR="007E02E1" w:rsidRDefault="007E02E1" w:rsidP="007E02E1"/>
    <w:p w:rsidR="007E02E1" w:rsidRDefault="007E02E1" w:rsidP="007E02E1">
      <w:pPr>
        <w:rPr>
          <w:rFonts w:hint="eastAsia"/>
        </w:rPr>
      </w:pPr>
      <w:r>
        <w:rPr>
          <w:rFonts w:hint="eastAsia"/>
        </w:rPr>
        <w:t>●</w:t>
      </w:r>
      <w:r>
        <w:rPr>
          <w:rFonts w:hint="eastAsia"/>
        </w:rPr>
        <w:t xml:space="preserve"> </w:t>
      </w:r>
      <w:proofErr w:type="gramStart"/>
      <w:r>
        <w:rPr>
          <w:rFonts w:hint="eastAsia"/>
        </w:rPr>
        <w:t>Improving</w:t>
      </w:r>
      <w:proofErr w:type="gramEnd"/>
      <w:r>
        <w:rPr>
          <w:rFonts w:hint="eastAsia"/>
        </w:rPr>
        <w:t xml:space="preserve"> the support offered to participating governments and civil society, with an added</w:t>
      </w:r>
    </w:p>
    <w:p w:rsidR="007E02E1" w:rsidRDefault="007E02E1" w:rsidP="007E02E1"/>
    <w:p w:rsidR="007E02E1" w:rsidRDefault="007E02E1" w:rsidP="007E02E1">
      <w:proofErr w:type="gramStart"/>
      <w:r>
        <w:t>emphasis</w:t>
      </w:r>
      <w:proofErr w:type="gramEnd"/>
      <w:r>
        <w:t xml:space="preserve"> on countries that offer new windows of opportunity for transformational impact (e.g.,</w:t>
      </w:r>
    </w:p>
    <w:p w:rsidR="007E02E1" w:rsidRDefault="007E02E1" w:rsidP="007E02E1"/>
    <w:p w:rsidR="007E02E1" w:rsidRDefault="007E02E1" w:rsidP="007E02E1">
      <w:proofErr w:type="gramStart"/>
      <w:r>
        <w:t>new</w:t>
      </w:r>
      <w:proofErr w:type="gramEnd"/>
      <w:r>
        <w:t xml:space="preserve"> OGP entrants or new administrations);</w:t>
      </w:r>
    </w:p>
    <w:p w:rsidR="007E02E1" w:rsidRDefault="007E02E1" w:rsidP="007E02E1"/>
    <w:p w:rsidR="007E02E1" w:rsidRDefault="007E02E1" w:rsidP="007E02E1">
      <w:pPr>
        <w:rPr>
          <w:rFonts w:hint="eastAsia"/>
        </w:rPr>
      </w:pPr>
      <w:r>
        <w:rPr>
          <w:rFonts w:hint="eastAsia"/>
        </w:rPr>
        <w:t>●</w:t>
      </w:r>
      <w:r>
        <w:rPr>
          <w:rFonts w:hint="eastAsia"/>
        </w:rPr>
        <w:t xml:space="preserve"> Increasing thematic leadership within OGP, so that across a set of priority issues governments</w:t>
      </w:r>
    </w:p>
    <w:p w:rsidR="007E02E1" w:rsidRDefault="007E02E1" w:rsidP="007E02E1"/>
    <w:p w:rsidR="007E02E1" w:rsidRDefault="007E02E1" w:rsidP="007E02E1">
      <w:proofErr w:type="gramStart"/>
      <w:r>
        <w:t>and</w:t>
      </w:r>
      <w:proofErr w:type="gramEnd"/>
      <w:r>
        <w:t xml:space="preserve"> civil society organizations are working together to raise their collective ambition to solve</w:t>
      </w:r>
    </w:p>
    <w:p w:rsidR="007E02E1" w:rsidRDefault="007E02E1" w:rsidP="007E02E1"/>
    <w:p w:rsidR="007E02E1" w:rsidRDefault="007E02E1" w:rsidP="007E02E1">
      <w:proofErr w:type="gramStart"/>
      <w:r>
        <w:t>common</w:t>
      </w:r>
      <w:proofErr w:type="gramEnd"/>
      <w:r>
        <w:t xml:space="preserve"> challenges and learn from each other;</w:t>
      </w:r>
    </w:p>
    <w:p w:rsidR="007E02E1" w:rsidRDefault="007E02E1" w:rsidP="007E02E1"/>
    <w:p w:rsidR="007E02E1" w:rsidRDefault="007E02E1" w:rsidP="007E02E1">
      <w:pPr>
        <w:rPr>
          <w:rFonts w:hint="eastAsia"/>
        </w:rPr>
      </w:pPr>
      <w:r>
        <w:rPr>
          <w:rFonts w:hint="eastAsia"/>
        </w:rPr>
        <w:t>●</w:t>
      </w:r>
      <w:r>
        <w:rPr>
          <w:rFonts w:hint="eastAsia"/>
        </w:rPr>
        <w:t xml:space="preserve"> Moving to genuine co-creation between government and civil society, and strengthening efforts</w:t>
      </w:r>
    </w:p>
    <w:p w:rsidR="007E02E1" w:rsidRDefault="007E02E1" w:rsidP="007E02E1"/>
    <w:p w:rsidR="007E02E1" w:rsidRDefault="007E02E1" w:rsidP="007E02E1">
      <w:proofErr w:type="gramStart"/>
      <w:r>
        <w:t>and</w:t>
      </w:r>
      <w:proofErr w:type="gramEnd"/>
      <w:r>
        <w:t xml:space="preserve"> incentives to protect and enhance civic space;</w:t>
      </w:r>
    </w:p>
    <w:p w:rsidR="007E02E1" w:rsidRDefault="007E02E1" w:rsidP="007E02E1"/>
    <w:p w:rsidR="007E02E1" w:rsidRDefault="007E02E1" w:rsidP="007E02E1">
      <w:pPr>
        <w:rPr>
          <w:rFonts w:hint="eastAsia"/>
        </w:rPr>
      </w:pPr>
      <w:r>
        <w:rPr>
          <w:rFonts w:hint="eastAsia"/>
        </w:rPr>
        <w:t>●</w:t>
      </w:r>
      <w:r>
        <w:rPr>
          <w:rFonts w:hint="eastAsia"/>
        </w:rPr>
        <w:t xml:space="preserve"> </w:t>
      </w:r>
      <w:proofErr w:type="gramStart"/>
      <w:r>
        <w:rPr>
          <w:rFonts w:hint="eastAsia"/>
        </w:rPr>
        <w:t>Broadening</w:t>
      </w:r>
      <w:proofErr w:type="gramEnd"/>
      <w:r>
        <w:rPr>
          <w:rFonts w:hint="eastAsia"/>
        </w:rPr>
        <w:t xml:space="preserve"> the sectoral focus of OGP (e.g., across SDGs), and complementing the emphasis on</w:t>
      </w:r>
    </w:p>
    <w:p w:rsidR="007E02E1" w:rsidRDefault="007E02E1" w:rsidP="007E02E1"/>
    <w:p w:rsidR="007E02E1" w:rsidRDefault="007E02E1" w:rsidP="007E02E1">
      <w:proofErr w:type="gramStart"/>
      <w:r>
        <w:t>government</w:t>
      </w:r>
      <w:proofErr w:type="gramEnd"/>
      <w:r>
        <w:t xml:space="preserve"> transparency and disclosure with a greater focus on soliciting citizen feedback and</w:t>
      </w:r>
    </w:p>
    <w:p w:rsidR="007E02E1" w:rsidRDefault="007E02E1" w:rsidP="007E02E1"/>
    <w:p w:rsidR="007E02E1" w:rsidRDefault="007E02E1" w:rsidP="007E02E1">
      <w:proofErr w:type="gramStart"/>
      <w:r>
        <w:t>government</w:t>
      </w:r>
      <w:proofErr w:type="gramEnd"/>
      <w:r>
        <w:t xml:space="preserve"> responsiveness to that feedback, for instance on service delivery;</w:t>
      </w:r>
    </w:p>
    <w:p w:rsidR="007E02E1" w:rsidRDefault="007E02E1" w:rsidP="007E02E1"/>
    <w:p w:rsidR="007E02E1" w:rsidRDefault="007E02E1" w:rsidP="007E02E1">
      <w:pPr>
        <w:rPr>
          <w:rFonts w:hint="eastAsia"/>
        </w:rPr>
      </w:pPr>
      <w:r>
        <w:rPr>
          <w:rFonts w:hint="eastAsia"/>
        </w:rPr>
        <w:t>●</w:t>
      </w:r>
      <w:r>
        <w:rPr>
          <w:rFonts w:hint="eastAsia"/>
        </w:rPr>
        <w:t xml:space="preserve"> Broadening the collective buy-in and enthusiasm for OGP across line ministries in Cabinet and</w:t>
      </w:r>
    </w:p>
    <w:p w:rsidR="007E02E1" w:rsidRDefault="007E02E1" w:rsidP="007E02E1"/>
    <w:p w:rsidR="007E02E1" w:rsidRDefault="007E02E1" w:rsidP="007E02E1">
      <w:proofErr w:type="gramStart"/>
      <w:r>
        <w:t>across</w:t>
      </w:r>
      <w:proofErr w:type="gramEnd"/>
      <w:r>
        <w:t xml:space="preserve"> a broader range of civil society actors, and attracting new actors into OGP who have a</w:t>
      </w:r>
    </w:p>
    <w:p w:rsidR="007E02E1" w:rsidRDefault="007E02E1" w:rsidP="007E02E1"/>
    <w:p w:rsidR="007E02E1" w:rsidRDefault="007E02E1" w:rsidP="007E02E1">
      <w:proofErr w:type="gramStart"/>
      <w:r>
        <w:t>pivotal</w:t>
      </w:r>
      <w:proofErr w:type="gramEnd"/>
      <w:r>
        <w:t xml:space="preserve"> role to play, such as subnational governments, parliaments, youth and the private sector.</w:t>
      </w:r>
    </w:p>
    <w:p w:rsidR="007E02E1" w:rsidRDefault="007E02E1" w:rsidP="007E02E1"/>
    <w:p w:rsidR="007E02E1" w:rsidRDefault="007E02E1" w:rsidP="007E02E1">
      <w:pPr>
        <w:rPr>
          <w:rFonts w:hint="eastAsia"/>
        </w:rPr>
      </w:pPr>
      <w:r>
        <w:rPr>
          <w:rFonts w:hint="eastAsia"/>
        </w:rPr>
        <w:t>●</w:t>
      </w:r>
      <w:r>
        <w:rPr>
          <w:rFonts w:hint="eastAsia"/>
        </w:rPr>
        <w:t xml:space="preserve"> </w:t>
      </w:r>
      <w:proofErr w:type="gramStart"/>
      <w:r>
        <w:rPr>
          <w:rFonts w:hint="eastAsia"/>
        </w:rPr>
        <w:t>Providing</w:t>
      </w:r>
      <w:proofErr w:type="gramEnd"/>
      <w:r>
        <w:rPr>
          <w:rFonts w:hint="eastAsia"/>
        </w:rPr>
        <w:t xml:space="preserve"> stronger capacity building support for the co-creation and implementation of OGP</w:t>
      </w:r>
    </w:p>
    <w:p w:rsidR="007E02E1" w:rsidRDefault="007E02E1" w:rsidP="007E02E1"/>
    <w:p w:rsidR="007E02E1" w:rsidRDefault="007E02E1" w:rsidP="007E02E1">
      <w:proofErr w:type="gramStart"/>
      <w:r>
        <w:t>action</w:t>
      </w:r>
      <w:proofErr w:type="gramEnd"/>
      <w:r>
        <w:t xml:space="preserve"> plans, including through collective leadership workshops on OGP for Cabinets, civil society</w:t>
      </w:r>
    </w:p>
    <w:p w:rsidR="007E02E1" w:rsidRDefault="007E02E1" w:rsidP="007E02E1"/>
    <w:p w:rsidR="007E02E1" w:rsidRDefault="007E02E1" w:rsidP="007E02E1">
      <w:proofErr w:type="gramStart"/>
      <w:r>
        <w:t>organizations</w:t>
      </w:r>
      <w:proofErr w:type="gramEnd"/>
      <w:r>
        <w:t xml:space="preserve"> and multi-stakeholder coalitions, and through financial support from multilaterals</w:t>
      </w:r>
    </w:p>
    <w:p w:rsidR="007E02E1" w:rsidRDefault="007E02E1" w:rsidP="007E02E1"/>
    <w:p w:rsidR="007E02E1" w:rsidRDefault="007E02E1" w:rsidP="007E02E1">
      <w:proofErr w:type="gramStart"/>
      <w:r>
        <w:t>and</w:t>
      </w:r>
      <w:proofErr w:type="gramEnd"/>
      <w:r>
        <w:t xml:space="preserve"> a multi-donor trust fund, positioning OGP as a key platform to be supported by financing</w:t>
      </w:r>
    </w:p>
    <w:p w:rsidR="007E02E1" w:rsidRDefault="007E02E1" w:rsidP="007E02E1"/>
    <w:p w:rsidR="007E02E1" w:rsidRDefault="007E02E1" w:rsidP="007E02E1">
      <w:proofErr w:type="gramStart"/>
      <w:r>
        <w:t>institutions</w:t>
      </w:r>
      <w:proofErr w:type="gramEnd"/>
      <w:r>
        <w:t>.</w:t>
      </w:r>
    </w:p>
    <w:p w:rsidR="007E02E1" w:rsidRDefault="007E02E1" w:rsidP="007E02E1"/>
    <w:p w:rsidR="007E02E1" w:rsidRDefault="007E02E1" w:rsidP="007E02E1">
      <w:pPr>
        <w:rPr>
          <w:rFonts w:hint="eastAsia"/>
        </w:rPr>
      </w:pPr>
      <w:r>
        <w:rPr>
          <w:rFonts w:hint="eastAsia"/>
        </w:rPr>
        <w:t>●</w:t>
      </w:r>
      <w:r>
        <w:rPr>
          <w:rFonts w:hint="eastAsia"/>
        </w:rPr>
        <w:t xml:space="preserve"> Ensuring that OGP events and summits are fully leveraged to become action-forcing moments</w:t>
      </w:r>
    </w:p>
    <w:p w:rsidR="007E02E1" w:rsidRDefault="007E02E1" w:rsidP="007E02E1"/>
    <w:p w:rsidR="007E02E1" w:rsidRDefault="007E02E1" w:rsidP="007E02E1">
      <w:proofErr w:type="gramStart"/>
      <w:r>
        <w:t>for</w:t>
      </w:r>
      <w:proofErr w:type="gramEnd"/>
      <w:r>
        <w:t xml:space="preserve"> policy change and peer learning, and OGP is positioned as an integral instrument for</w:t>
      </w:r>
    </w:p>
    <w:p w:rsidR="007E02E1" w:rsidRDefault="007E02E1" w:rsidP="007E02E1"/>
    <w:p w:rsidR="007E02E1" w:rsidRDefault="007E02E1" w:rsidP="007E02E1">
      <w:proofErr w:type="gramStart"/>
      <w:r>
        <w:t>delivering</w:t>
      </w:r>
      <w:proofErr w:type="gramEnd"/>
      <w:r>
        <w:t xml:space="preserve"> on global agreements such as the SDGs and the London Anti-Corruption Summit</w:t>
      </w:r>
    </w:p>
    <w:p w:rsidR="007E02E1" w:rsidRDefault="007E02E1" w:rsidP="007E02E1"/>
    <w:p w:rsidR="007E02E1" w:rsidRDefault="007E02E1" w:rsidP="007E02E1">
      <w:proofErr w:type="gramStart"/>
      <w:r>
        <w:t>commitments</w:t>
      </w:r>
      <w:proofErr w:type="gramEnd"/>
      <w:r>
        <w:t>;</w:t>
      </w:r>
    </w:p>
    <w:p w:rsidR="007E02E1" w:rsidRDefault="007E02E1" w:rsidP="007E02E1"/>
    <w:p w:rsidR="007E02E1" w:rsidRDefault="007E02E1" w:rsidP="007E02E1">
      <w:pPr>
        <w:rPr>
          <w:rFonts w:hint="eastAsia"/>
        </w:rPr>
      </w:pPr>
      <w:r>
        <w:rPr>
          <w:rFonts w:hint="eastAsia"/>
        </w:rPr>
        <w:t>●</w:t>
      </w:r>
      <w:r>
        <w:rPr>
          <w:rFonts w:hint="eastAsia"/>
        </w:rPr>
        <w:t xml:space="preserve"> Addressing the challenge that </w:t>
      </w:r>
      <w:r>
        <w:rPr>
          <w:rFonts w:hint="eastAsia"/>
        </w:rPr>
        <w:t>‘</w:t>
      </w:r>
      <w:r>
        <w:rPr>
          <w:rFonts w:hint="eastAsia"/>
        </w:rPr>
        <w:t>OGP is the most interesting thing no one has heard of</w:t>
      </w:r>
      <w:r>
        <w:rPr>
          <w:rFonts w:hint="eastAsia"/>
        </w:rPr>
        <w:t>’</w:t>
      </w:r>
      <w:r>
        <w:rPr>
          <w:rFonts w:hint="eastAsia"/>
        </w:rPr>
        <w:t xml:space="preserve"> with a</w:t>
      </w:r>
    </w:p>
    <w:p w:rsidR="007E02E1" w:rsidRDefault="007E02E1" w:rsidP="007E02E1"/>
    <w:p w:rsidR="007E02E1" w:rsidRDefault="007E02E1" w:rsidP="007E02E1">
      <w:proofErr w:type="gramStart"/>
      <w:r>
        <w:t>much</w:t>
      </w:r>
      <w:proofErr w:type="gramEnd"/>
      <w:r>
        <w:t xml:space="preserve"> more compelling value proposition of OGP for key stakeholders (governments, civil</w:t>
      </w:r>
    </w:p>
    <w:p w:rsidR="007E02E1" w:rsidRDefault="007E02E1" w:rsidP="007E02E1"/>
    <w:p w:rsidR="007E02E1" w:rsidRDefault="007E02E1" w:rsidP="007E02E1">
      <w:proofErr w:type="gramStart"/>
      <w:r>
        <w:t>society</w:t>
      </w:r>
      <w:proofErr w:type="gramEnd"/>
      <w:r>
        <w:t>, multilaterals/aid agencies) and a big push on strategic communications.</w:t>
      </w:r>
    </w:p>
    <w:p w:rsidR="007E02E1" w:rsidRDefault="007E02E1" w:rsidP="007E02E1"/>
    <w:p w:rsidR="007E02E1" w:rsidRDefault="007E02E1" w:rsidP="007E02E1">
      <w:r>
        <w:t>A key goal of the strategic refresh will be to identify the relative roles of the OGP principals</w:t>
      </w:r>
    </w:p>
    <w:p w:rsidR="007E02E1" w:rsidRDefault="007E02E1" w:rsidP="007E02E1"/>
    <w:p w:rsidR="007E02E1" w:rsidRDefault="007E02E1" w:rsidP="007E02E1">
      <w:r>
        <w:t>(</w:t>
      </w:r>
      <w:proofErr w:type="gramStart"/>
      <w:r>
        <w:t>participating</w:t>
      </w:r>
      <w:proofErr w:type="gramEnd"/>
      <w:r>
        <w:t xml:space="preserve"> governments and civil society organizations), partners (e.g., bilateral and multilateral</w:t>
      </w:r>
    </w:p>
    <w:p w:rsidR="007E02E1" w:rsidRDefault="007E02E1" w:rsidP="007E02E1"/>
    <w:p w:rsidR="007E02E1" w:rsidRDefault="007E02E1" w:rsidP="007E02E1">
      <w:proofErr w:type="gramStart"/>
      <w:r>
        <w:t>institutions</w:t>
      </w:r>
      <w:proofErr w:type="gramEnd"/>
      <w:r>
        <w:t>), and the Support Unit to support the emerging strategic directions. Given a number of</w:t>
      </w:r>
    </w:p>
    <w:p w:rsidR="007E02E1" w:rsidRDefault="007E02E1" w:rsidP="007E02E1"/>
    <w:p w:rsidR="007E02E1" w:rsidRDefault="007E02E1" w:rsidP="007E02E1">
      <w:proofErr w:type="gramStart"/>
      <w:r>
        <w:t>political</w:t>
      </w:r>
      <w:proofErr w:type="gramEnd"/>
      <w:r>
        <w:t xml:space="preserve"> transitions among the founding countries and civil society organizations, as well as the rapid</w:t>
      </w:r>
    </w:p>
    <w:p w:rsidR="007E02E1" w:rsidRDefault="007E02E1" w:rsidP="007E02E1"/>
    <w:p w:rsidR="007E02E1" w:rsidRDefault="007E02E1" w:rsidP="007E02E1">
      <w:proofErr w:type="gramStart"/>
      <w:r>
        <w:t>growth</w:t>
      </w:r>
      <w:proofErr w:type="gramEnd"/>
      <w:r>
        <w:t xml:space="preserve"> of OGP, an overarching imperative is to refresh and mobilize the collective leadership of OGP</w:t>
      </w:r>
    </w:p>
    <w:p w:rsidR="007E02E1" w:rsidRDefault="007E02E1" w:rsidP="007E02E1"/>
    <w:p w:rsidR="007E02E1" w:rsidRDefault="007E02E1" w:rsidP="007E02E1">
      <w:proofErr w:type="gramStart"/>
      <w:r>
        <w:t>principals</w:t>
      </w:r>
      <w:proofErr w:type="gramEnd"/>
      <w:r>
        <w:t xml:space="preserve"> to lead a dynamic global movement on open governance, demonstrate transformative</w:t>
      </w:r>
    </w:p>
    <w:p w:rsidR="007E02E1" w:rsidRDefault="007E02E1" w:rsidP="007E02E1"/>
    <w:p w:rsidR="007E02E1" w:rsidRDefault="007E02E1" w:rsidP="007E02E1">
      <w:proofErr w:type="gramStart"/>
      <w:r>
        <w:t>impact</w:t>
      </w:r>
      <w:proofErr w:type="gramEnd"/>
      <w:r>
        <w:t xml:space="preserve"> in their countries, support other countries to do the same, and galvanize other countries and</w:t>
      </w:r>
    </w:p>
    <w:p w:rsidR="007E02E1" w:rsidRDefault="007E02E1" w:rsidP="007E02E1"/>
    <w:p w:rsidR="007E02E1" w:rsidRDefault="007E02E1" w:rsidP="007E02E1">
      <w:proofErr w:type="gramStart"/>
      <w:r>
        <w:t>partners</w:t>
      </w:r>
      <w:proofErr w:type="gramEnd"/>
      <w:r>
        <w:t xml:space="preserve"> to join the OGP movement.</w:t>
      </w:r>
    </w:p>
    <w:p w:rsidR="007E02E1" w:rsidRDefault="007E02E1" w:rsidP="007E02E1"/>
    <w:p w:rsidR="007E02E1" w:rsidRDefault="007E02E1" w:rsidP="007E02E1">
      <w:r>
        <w:t>Core inputs for the strategic refresh:</w:t>
      </w:r>
    </w:p>
    <w:p w:rsidR="007E02E1" w:rsidRDefault="007E02E1" w:rsidP="007E02E1"/>
    <w:p w:rsidR="007E02E1" w:rsidRDefault="007E02E1" w:rsidP="007E02E1">
      <w:pPr>
        <w:rPr>
          <w:rFonts w:hint="eastAsia"/>
        </w:rPr>
      </w:pPr>
      <w:r>
        <w:rPr>
          <w:rFonts w:hint="eastAsia"/>
        </w:rPr>
        <w:t>●</w:t>
      </w:r>
      <w:r>
        <w:rPr>
          <w:rFonts w:hint="eastAsia"/>
        </w:rPr>
        <w:t xml:space="preserve"> </w:t>
      </w:r>
      <w:proofErr w:type="gramStart"/>
      <w:r>
        <w:rPr>
          <w:rFonts w:hint="eastAsia"/>
        </w:rPr>
        <w:t>A</w:t>
      </w:r>
      <w:proofErr w:type="gramEnd"/>
      <w:r>
        <w:rPr>
          <w:rFonts w:hint="eastAsia"/>
        </w:rPr>
        <w:t xml:space="preserve"> critical input into the strategic refresh will be the mid-term review of OGP</w:t>
      </w:r>
      <w:r>
        <w:rPr>
          <w:rFonts w:hint="eastAsia"/>
        </w:rPr>
        <w:t>’</w:t>
      </w:r>
      <w:r>
        <w:rPr>
          <w:rFonts w:hint="eastAsia"/>
        </w:rPr>
        <w:t>s current strategy,</w:t>
      </w:r>
    </w:p>
    <w:p w:rsidR="007E02E1" w:rsidRDefault="007E02E1" w:rsidP="007E02E1"/>
    <w:p w:rsidR="007E02E1" w:rsidRDefault="007E02E1" w:rsidP="007E02E1">
      <w:proofErr w:type="gramStart"/>
      <w:r>
        <w:t>which</w:t>
      </w:r>
      <w:proofErr w:type="gramEnd"/>
      <w:r>
        <w:t xml:space="preserve"> is aiming to produce interim findings in November. The review will examine OGP’s theory</w:t>
      </w:r>
    </w:p>
    <w:p w:rsidR="007E02E1" w:rsidRDefault="007E02E1" w:rsidP="007E02E1"/>
    <w:p w:rsidR="007E02E1" w:rsidRDefault="007E02E1" w:rsidP="007E02E1">
      <w:proofErr w:type="gramStart"/>
      <w:r>
        <w:t>of</w:t>
      </w:r>
      <w:proofErr w:type="gramEnd"/>
      <w:r>
        <w:t xml:space="preserve"> change, and what is working and not working. It will examine OGP’s country level</w:t>
      </w:r>
    </w:p>
    <w:p w:rsidR="007E02E1" w:rsidRDefault="007E02E1" w:rsidP="007E02E1"/>
    <w:p w:rsidR="007E02E1" w:rsidRDefault="007E02E1" w:rsidP="007E02E1">
      <w:proofErr w:type="gramStart"/>
      <w:r>
        <w:t>engagement</w:t>
      </w:r>
      <w:proofErr w:type="gramEnd"/>
      <w:r>
        <w:t>, global work and thematic leadership. The main findings of the mid-term review will</w:t>
      </w:r>
    </w:p>
    <w:p w:rsidR="007E02E1" w:rsidRDefault="007E02E1" w:rsidP="007E02E1"/>
    <w:p w:rsidR="007E02E1" w:rsidRDefault="007E02E1" w:rsidP="007E02E1">
      <w:proofErr w:type="gramStart"/>
      <w:r>
        <w:t>inform</w:t>
      </w:r>
      <w:proofErr w:type="gramEnd"/>
      <w:r>
        <w:t xml:space="preserve"> the key directions of the strategic refresh to be launched at the Paris Global Summit in</w:t>
      </w:r>
    </w:p>
    <w:p w:rsidR="007E02E1" w:rsidRDefault="007E02E1" w:rsidP="007E02E1"/>
    <w:p w:rsidR="007E02E1" w:rsidRDefault="007E02E1" w:rsidP="007E02E1">
      <w:r>
        <w:t>December 2016, while more granular implications will be taken up in an Implementation Plan to</w:t>
      </w:r>
    </w:p>
    <w:p w:rsidR="007E02E1" w:rsidRDefault="007E02E1" w:rsidP="007E02E1"/>
    <w:p w:rsidR="007E02E1" w:rsidRDefault="007E02E1" w:rsidP="007E02E1">
      <w:proofErr w:type="gramStart"/>
      <w:r>
        <w:t>be</w:t>
      </w:r>
      <w:proofErr w:type="gramEnd"/>
      <w:r>
        <w:t xml:space="preserve"> developed in early 2017. The review will also examine OGP’s ‘rules of the game’ and assess</w:t>
      </w:r>
    </w:p>
    <w:p w:rsidR="007E02E1" w:rsidRDefault="007E02E1" w:rsidP="007E02E1"/>
    <w:p w:rsidR="007E02E1" w:rsidRDefault="007E02E1" w:rsidP="007E02E1">
      <w:proofErr w:type="gramStart"/>
      <w:r>
        <w:t>whether</w:t>
      </w:r>
      <w:proofErr w:type="gramEnd"/>
      <w:r>
        <w:t xml:space="preserve"> policies like the eligibility criteria, response policy and consultation guidelines are</w:t>
      </w:r>
    </w:p>
    <w:p w:rsidR="007E02E1" w:rsidRDefault="007E02E1" w:rsidP="007E02E1"/>
    <w:p w:rsidR="007E02E1" w:rsidRDefault="007E02E1" w:rsidP="007E02E1">
      <w:proofErr w:type="gramStart"/>
      <w:r>
        <w:t>working</w:t>
      </w:r>
      <w:proofErr w:type="gramEnd"/>
      <w:r>
        <w:t xml:space="preserve"> as intended. These implications will be reviewed and decided upon by the Steering</w:t>
      </w:r>
    </w:p>
    <w:p w:rsidR="007E02E1" w:rsidRDefault="007E02E1" w:rsidP="007E02E1"/>
    <w:p w:rsidR="007E02E1" w:rsidRDefault="007E02E1" w:rsidP="007E02E1">
      <w:proofErr w:type="gramStart"/>
      <w:r>
        <w:t>Committee in the months following the Global Summit in December 2016.</w:t>
      </w:r>
      <w:proofErr w:type="gramEnd"/>
      <w:r>
        <w:t xml:space="preserve"> The mid-term review</w:t>
      </w:r>
    </w:p>
    <w:p w:rsidR="007E02E1" w:rsidRDefault="007E02E1" w:rsidP="007E02E1"/>
    <w:p w:rsidR="007E02E1" w:rsidRDefault="007E02E1" w:rsidP="007E02E1">
      <w:proofErr w:type="gramStart"/>
      <w:r>
        <w:t>is</w:t>
      </w:r>
      <w:proofErr w:type="gramEnd"/>
      <w:r>
        <w:t xml:space="preserve"> being carried out by external consultants to ensure its independence, guided by an evaluation</w:t>
      </w:r>
    </w:p>
    <w:p w:rsidR="007E02E1" w:rsidRDefault="007E02E1" w:rsidP="007E02E1"/>
    <w:p w:rsidR="007E02E1" w:rsidRDefault="007E02E1" w:rsidP="007E02E1">
      <w:proofErr w:type="gramStart"/>
      <w:r>
        <w:t>committee</w:t>
      </w:r>
      <w:proofErr w:type="gramEnd"/>
      <w:r>
        <w:t xml:space="preserve"> including Steering Committee members.</w:t>
      </w:r>
    </w:p>
    <w:p w:rsidR="007E02E1" w:rsidRDefault="007E02E1" w:rsidP="007E02E1"/>
    <w:p w:rsidR="007E02E1" w:rsidRDefault="007E02E1" w:rsidP="007E02E1">
      <w:pPr>
        <w:rPr>
          <w:rFonts w:hint="eastAsia"/>
        </w:rPr>
      </w:pPr>
      <w:r>
        <w:rPr>
          <w:rFonts w:hint="eastAsia"/>
        </w:rPr>
        <w:t>●</w:t>
      </w:r>
      <w:r>
        <w:rPr>
          <w:rFonts w:hint="eastAsia"/>
        </w:rPr>
        <w:t xml:space="preserve"> Interview and group conversations with members of the OGP community with provide vital</w:t>
      </w:r>
    </w:p>
    <w:p w:rsidR="007E02E1" w:rsidRDefault="007E02E1" w:rsidP="007E02E1"/>
    <w:p w:rsidR="007E02E1" w:rsidRDefault="007E02E1" w:rsidP="007E02E1">
      <w:proofErr w:type="gramStart"/>
      <w:r>
        <w:t>inputs</w:t>
      </w:r>
      <w:proofErr w:type="gramEnd"/>
      <w:r>
        <w:t xml:space="preserve"> to the strategic refresh. This will include questions both on the retrospective mid-term</w:t>
      </w:r>
    </w:p>
    <w:p w:rsidR="007E02E1" w:rsidRDefault="007E02E1" w:rsidP="007E02E1"/>
    <w:p w:rsidR="007E02E1" w:rsidRDefault="007E02E1" w:rsidP="007E02E1">
      <w:proofErr w:type="gramStart"/>
      <w:r>
        <w:t>assessment</w:t>
      </w:r>
      <w:proofErr w:type="gramEnd"/>
      <w:r>
        <w:t xml:space="preserve"> and prospective strategic direction. This would consist of:</w:t>
      </w:r>
    </w:p>
    <w:p w:rsidR="007E02E1" w:rsidRDefault="007E02E1" w:rsidP="007E02E1"/>
    <w:p w:rsidR="007E02E1" w:rsidRDefault="007E02E1" w:rsidP="007E02E1">
      <w:pPr>
        <w:rPr>
          <w:rFonts w:hint="eastAsia"/>
        </w:rPr>
      </w:pPr>
      <w:r>
        <w:rPr>
          <w:rFonts w:hint="eastAsia"/>
        </w:rPr>
        <w:t>○</w:t>
      </w:r>
      <w:r>
        <w:rPr>
          <w:rFonts w:hint="eastAsia"/>
        </w:rPr>
        <w:t xml:space="preserve"> Group conversations with members of the OGP civil society community and other</w:t>
      </w:r>
    </w:p>
    <w:p w:rsidR="007E02E1" w:rsidRDefault="007E02E1" w:rsidP="007E02E1"/>
    <w:p w:rsidR="007E02E1" w:rsidRDefault="007E02E1" w:rsidP="007E02E1">
      <w:proofErr w:type="gramStart"/>
      <w:r>
        <w:t>stakeholders</w:t>
      </w:r>
      <w:proofErr w:type="gramEnd"/>
      <w:r>
        <w:t>;</w:t>
      </w:r>
    </w:p>
    <w:p w:rsidR="007E02E1" w:rsidRDefault="007E02E1" w:rsidP="007E02E1"/>
    <w:p w:rsidR="007E02E1" w:rsidRDefault="007E02E1" w:rsidP="007E02E1">
      <w:pPr>
        <w:rPr>
          <w:rFonts w:hint="eastAsia"/>
        </w:rPr>
      </w:pPr>
      <w:r>
        <w:rPr>
          <w:rFonts w:hint="eastAsia"/>
        </w:rPr>
        <w:t>○</w:t>
      </w:r>
      <w:r>
        <w:rPr>
          <w:rFonts w:hint="eastAsia"/>
        </w:rPr>
        <w:t xml:space="preserve"> Interviews with a targeted group of OGP thought leaders and practitioners, including:</w:t>
      </w:r>
    </w:p>
    <w:p w:rsidR="007E02E1" w:rsidRDefault="007E02E1" w:rsidP="007E02E1"/>
    <w:p w:rsidR="007E02E1" w:rsidRDefault="007E02E1" w:rsidP="007E02E1">
      <w:r>
        <w:t>(Former) Steering Committee members; OGP Ambassadors; A sample of IRM</w:t>
      </w:r>
    </w:p>
    <w:p w:rsidR="007E02E1" w:rsidRDefault="007E02E1" w:rsidP="007E02E1"/>
    <w:p w:rsidR="007E02E1" w:rsidRDefault="007E02E1" w:rsidP="007E02E1">
      <w:proofErr w:type="gramStart"/>
      <w:r>
        <w:t>researchers</w:t>
      </w:r>
      <w:proofErr w:type="gramEnd"/>
      <w:r>
        <w:t>; A sample of OGP civil society organizations; A sample of OGP governments;</w:t>
      </w:r>
    </w:p>
    <w:p w:rsidR="007E02E1" w:rsidRDefault="007E02E1" w:rsidP="007E02E1"/>
    <w:p w:rsidR="007E02E1" w:rsidRDefault="007E02E1" w:rsidP="007E02E1">
      <w:proofErr w:type="gramStart"/>
      <w:r>
        <w:t>A sample of OGP’s funders; Support Unit and IRM staff.</w:t>
      </w:r>
      <w:proofErr w:type="gramEnd"/>
    </w:p>
    <w:p w:rsidR="007E02E1" w:rsidRDefault="007E02E1" w:rsidP="007E02E1"/>
    <w:p w:rsidR="007E02E1" w:rsidRDefault="007E02E1" w:rsidP="007E02E1">
      <w:pPr>
        <w:rPr>
          <w:rFonts w:hint="eastAsia"/>
        </w:rPr>
      </w:pPr>
      <w:r>
        <w:rPr>
          <w:rFonts w:hint="eastAsia"/>
        </w:rPr>
        <w:t>●</w:t>
      </w:r>
      <w:r>
        <w:rPr>
          <w:rFonts w:hint="eastAsia"/>
        </w:rPr>
        <w:t xml:space="preserve"> Synthesis of recent IRM reports.</w:t>
      </w:r>
    </w:p>
    <w:p w:rsidR="007E02E1" w:rsidRDefault="007E02E1" w:rsidP="007E02E1"/>
    <w:p w:rsidR="007E02E1" w:rsidRDefault="007E02E1" w:rsidP="007E02E1">
      <w:pPr>
        <w:rPr>
          <w:rFonts w:hint="eastAsia"/>
        </w:rPr>
      </w:pPr>
      <w:proofErr w:type="gramStart"/>
      <w:r>
        <w:rPr>
          <w:rFonts w:hint="eastAsia"/>
        </w:rPr>
        <w:t>●</w:t>
      </w:r>
      <w:r>
        <w:rPr>
          <w:rFonts w:hint="eastAsia"/>
        </w:rPr>
        <w:t xml:space="preserve"> Analysis of OGP National Action Plans.</w:t>
      </w:r>
      <w:proofErr w:type="gramEnd"/>
    </w:p>
    <w:p w:rsidR="007E02E1" w:rsidRDefault="007E02E1" w:rsidP="007E02E1"/>
    <w:p w:rsidR="007E02E1" w:rsidRDefault="007E02E1" w:rsidP="007E02E1">
      <w:r>
        <w:t>Support Unit team:</w:t>
      </w:r>
    </w:p>
    <w:p w:rsidR="007E02E1" w:rsidRDefault="007E02E1" w:rsidP="007E02E1"/>
    <w:p w:rsidR="007E02E1" w:rsidRDefault="007E02E1" w:rsidP="007E02E1">
      <w:r>
        <w:t>A core Support Unit team will support this Steering Committee led process, for both the strategic</w:t>
      </w:r>
    </w:p>
    <w:p w:rsidR="007E02E1" w:rsidRDefault="007E02E1" w:rsidP="007E02E1"/>
    <w:p w:rsidR="007E02E1" w:rsidRDefault="007E02E1" w:rsidP="007E02E1">
      <w:proofErr w:type="gramStart"/>
      <w:r>
        <w:t>refresh</w:t>
      </w:r>
      <w:proofErr w:type="gramEnd"/>
      <w:r>
        <w:t xml:space="preserve"> and the mid-term review. The Support Unit core team will provide process support and</w:t>
      </w:r>
    </w:p>
    <w:p w:rsidR="007E02E1" w:rsidRDefault="007E02E1" w:rsidP="007E02E1"/>
    <w:p w:rsidR="007E02E1" w:rsidRDefault="007E02E1" w:rsidP="007E02E1">
      <w:proofErr w:type="gramStart"/>
      <w:r>
        <w:t>integration</w:t>
      </w:r>
      <w:proofErr w:type="gramEnd"/>
      <w:r>
        <w:t xml:space="preserve"> for both tasks, for example by helping recruit external consultants for the mid-term</w:t>
      </w:r>
    </w:p>
    <w:p w:rsidR="007E02E1" w:rsidRDefault="007E02E1" w:rsidP="007E02E1"/>
    <w:p w:rsidR="007E02E1" w:rsidRDefault="007E02E1" w:rsidP="007E02E1">
      <w:proofErr w:type="gramStart"/>
      <w:r>
        <w:t>review</w:t>
      </w:r>
      <w:proofErr w:type="gramEnd"/>
      <w:r>
        <w:t>. The Support Unit will also ensure an integrated consultation process for both tasks with key</w:t>
      </w:r>
    </w:p>
    <w:p w:rsidR="007E02E1" w:rsidRDefault="007E02E1" w:rsidP="007E02E1"/>
    <w:p w:rsidR="007E02E1" w:rsidRDefault="007E02E1" w:rsidP="007E02E1">
      <w:proofErr w:type="gramStart"/>
      <w:r>
        <w:t>stakeholders</w:t>
      </w:r>
      <w:proofErr w:type="gramEnd"/>
      <w:r>
        <w:t>, for example the planned group conversations with the civil society community led by</w:t>
      </w:r>
    </w:p>
    <w:p w:rsidR="007E02E1" w:rsidRDefault="007E02E1" w:rsidP="007E02E1"/>
    <w:p w:rsidR="007E02E1" w:rsidRDefault="007E02E1" w:rsidP="007E02E1">
      <w:proofErr w:type="gramStart"/>
      <w:r>
        <w:t>Steering Committee members.</w:t>
      </w:r>
      <w:proofErr w:type="gramEnd"/>
      <w:r>
        <w:t xml:space="preserve"> The team will consist of Joe Powell, Munyema Hasan, Tinatin Ninua,</w:t>
      </w:r>
    </w:p>
    <w:p w:rsidR="007E02E1" w:rsidRDefault="007E02E1" w:rsidP="007E02E1"/>
    <w:p w:rsidR="007E02E1" w:rsidRDefault="007E02E1" w:rsidP="007E02E1">
      <w:proofErr w:type="gramStart"/>
      <w:r>
        <w:t>under</w:t>
      </w:r>
      <w:proofErr w:type="gramEnd"/>
      <w:r>
        <w:t xml:space="preserve"> the overall direction of Sanjay Pradhan.</w:t>
      </w:r>
    </w:p>
    <w:p w:rsidR="007E02E1" w:rsidRDefault="007E02E1" w:rsidP="007E02E1"/>
    <w:p w:rsidR="007E02E1" w:rsidRDefault="007E02E1" w:rsidP="007E02E1">
      <w:pPr>
        <w:rPr>
          <w:rFonts w:hint="eastAsia"/>
        </w:rPr>
      </w:pPr>
      <w:r>
        <w:rPr>
          <w:rFonts w:hint="eastAsia"/>
        </w:rPr>
        <w:t>●</w:t>
      </w:r>
      <w:r>
        <w:rPr>
          <w:rFonts w:hint="eastAsia"/>
        </w:rPr>
        <w:t xml:space="preserve"> May-June: Governance and Leadership subcommittee discussion on overview of the refresh.</w:t>
      </w:r>
    </w:p>
    <w:p w:rsidR="007E02E1" w:rsidRDefault="007E02E1" w:rsidP="007E02E1"/>
    <w:p w:rsidR="007E02E1" w:rsidRDefault="007E02E1" w:rsidP="007E02E1">
      <w:pPr>
        <w:rPr>
          <w:rFonts w:hint="eastAsia"/>
        </w:rPr>
      </w:pPr>
      <w:r>
        <w:rPr>
          <w:rFonts w:hint="eastAsia"/>
        </w:rPr>
        <w:t>●</w:t>
      </w:r>
      <w:r>
        <w:rPr>
          <w:rFonts w:hint="eastAsia"/>
        </w:rPr>
        <w:t xml:space="preserve"> June: Launch of OGP mid-term review process.</w:t>
      </w:r>
    </w:p>
    <w:p w:rsidR="007E02E1" w:rsidRDefault="007E02E1" w:rsidP="007E02E1"/>
    <w:p w:rsidR="007E02E1" w:rsidRDefault="007E02E1" w:rsidP="007E02E1">
      <w:pPr>
        <w:rPr>
          <w:rFonts w:hint="eastAsia"/>
        </w:rPr>
      </w:pPr>
      <w:r>
        <w:rPr>
          <w:rFonts w:hint="eastAsia"/>
        </w:rPr>
        <w:t>●</w:t>
      </w:r>
      <w:r>
        <w:rPr>
          <w:rFonts w:hint="eastAsia"/>
        </w:rPr>
        <w:t xml:space="preserve"> June: OGP all-staff retreat workshop on areas for future growth and ambition.</w:t>
      </w:r>
    </w:p>
    <w:p w:rsidR="007E02E1" w:rsidRDefault="007E02E1" w:rsidP="007E02E1"/>
    <w:p w:rsidR="007E02E1" w:rsidRDefault="007E02E1" w:rsidP="007E02E1">
      <w:pPr>
        <w:rPr>
          <w:rFonts w:hint="eastAsia"/>
        </w:rPr>
      </w:pPr>
      <w:r>
        <w:rPr>
          <w:rFonts w:hint="eastAsia"/>
        </w:rPr>
        <w:t>●</w:t>
      </w:r>
      <w:r>
        <w:rPr>
          <w:rFonts w:hint="eastAsia"/>
        </w:rPr>
        <w:t xml:space="preserve"> June-October: On-going interviews and consultation with OGP community.</w:t>
      </w:r>
    </w:p>
    <w:p w:rsidR="007E02E1" w:rsidRDefault="007E02E1" w:rsidP="007E02E1"/>
    <w:p w:rsidR="007E02E1" w:rsidRDefault="007E02E1" w:rsidP="007E02E1">
      <w:pPr>
        <w:rPr>
          <w:rFonts w:hint="eastAsia"/>
        </w:rPr>
      </w:pPr>
      <w:r>
        <w:rPr>
          <w:rFonts w:hint="eastAsia"/>
        </w:rPr>
        <w:t>●</w:t>
      </w:r>
      <w:r>
        <w:rPr>
          <w:rFonts w:hint="eastAsia"/>
        </w:rPr>
        <w:t xml:space="preserve"> July: Paris workshop with principals, including government and civil society leaders from the</w:t>
      </w:r>
    </w:p>
    <w:p w:rsidR="007E02E1" w:rsidRDefault="007E02E1" w:rsidP="007E02E1"/>
    <w:p w:rsidR="007E02E1" w:rsidRDefault="007E02E1" w:rsidP="007E02E1">
      <w:proofErr w:type="gramStart"/>
      <w:r>
        <w:t>Steering Committee, to get political input.</w:t>
      </w:r>
      <w:proofErr w:type="gramEnd"/>
    </w:p>
    <w:p w:rsidR="007E02E1" w:rsidRDefault="007E02E1" w:rsidP="007E02E1"/>
    <w:p w:rsidR="007E02E1" w:rsidRDefault="007E02E1" w:rsidP="007E02E1">
      <w:pPr>
        <w:rPr>
          <w:rFonts w:hint="eastAsia"/>
        </w:rPr>
      </w:pPr>
      <w:r>
        <w:rPr>
          <w:rFonts w:hint="eastAsia"/>
        </w:rPr>
        <w:t>●</w:t>
      </w:r>
      <w:r>
        <w:rPr>
          <w:rFonts w:hint="eastAsia"/>
        </w:rPr>
        <w:t xml:space="preserve"> September UNGA: OGP Steering Committee ministerial discussion on emerging themes in</w:t>
      </w:r>
    </w:p>
    <w:p w:rsidR="007E02E1" w:rsidRDefault="007E02E1" w:rsidP="007E02E1"/>
    <w:p w:rsidR="007E02E1" w:rsidRDefault="007E02E1" w:rsidP="007E02E1">
      <w:proofErr w:type="gramStart"/>
      <w:r>
        <w:t>the</w:t>
      </w:r>
      <w:proofErr w:type="gramEnd"/>
      <w:r>
        <w:t xml:space="preserve"> strategic refresh.</w:t>
      </w:r>
    </w:p>
    <w:p w:rsidR="007E02E1" w:rsidRDefault="007E02E1" w:rsidP="007E02E1"/>
    <w:p w:rsidR="007E02E1" w:rsidRDefault="007E02E1" w:rsidP="007E02E1">
      <w:pPr>
        <w:rPr>
          <w:rFonts w:hint="eastAsia"/>
        </w:rPr>
      </w:pPr>
      <w:r>
        <w:rPr>
          <w:rFonts w:hint="eastAsia"/>
        </w:rPr>
        <w:t>●</w:t>
      </w:r>
      <w:r>
        <w:rPr>
          <w:rFonts w:hint="eastAsia"/>
        </w:rPr>
        <w:t xml:space="preserve"> Early November: Consultants deliver an interim report from mid-term review, including</w:t>
      </w:r>
    </w:p>
    <w:p w:rsidR="007E02E1" w:rsidRDefault="007E02E1" w:rsidP="007E02E1"/>
    <w:p w:rsidR="007E02E1" w:rsidRDefault="007E02E1" w:rsidP="007E02E1">
      <w:proofErr w:type="gramStart"/>
      <w:r>
        <w:t>analysis</w:t>
      </w:r>
      <w:proofErr w:type="gramEnd"/>
      <w:r>
        <w:t xml:space="preserve"> of the theory of change and the first 5 years of OGP.</w:t>
      </w:r>
    </w:p>
    <w:p w:rsidR="007E02E1" w:rsidRDefault="007E02E1" w:rsidP="007E02E1"/>
    <w:p w:rsidR="007E02E1" w:rsidRDefault="007E02E1" w:rsidP="007E02E1">
      <w:pPr>
        <w:rPr>
          <w:rFonts w:hint="eastAsia"/>
        </w:rPr>
      </w:pPr>
      <w:r>
        <w:rPr>
          <w:rFonts w:hint="eastAsia"/>
        </w:rPr>
        <w:t>●</w:t>
      </w:r>
      <w:r>
        <w:rPr>
          <w:rFonts w:hint="eastAsia"/>
        </w:rPr>
        <w:t xml:space="preserve"> Late November: Steering Committee review of strategic refresh incorporating implications of</w:t>
      </w:r>
    </w:p>
    <w:p w:rsidR="007E02E1" w:rsidRDefault="007E02E1" w:rsidP="007E02E1"/>
    <w:p w:rsidR="007E02E1" w:rsidRDefault="007E02E1" w:rsidP="007E02E1">
      <w:proofErr w:type="gramStart"/>
      <w:r>
        <w:t>mid</w:t>
      </w:r>
      <w:proofErr w:type="gramEnd"/>
      <w:r>
        <w:t>-term review interimfindings.</w:t>
      </w:r>
    </w:p>
    <w:p w:rsidR="007E02E1" w:rsidRDefault="007E02E1" w:rsidP="007E02E1"/>
    <w:p w:rsidR="007E02E1" w:rsidRDefault="007E02E1" w:rsidP="007E02E1">
      <w:pPr>
        <w:rPr>
          <w:rFonts w:hint="eastAsia"/>
        </w:rPr>
      </w:pPr>
      <w:r>
        <w:rPr>
          <w:rFonts w:hint="eastAsia"/>
        </w:rPr>
        <w:t>●</w:t>
      </w:r>
      <w:r>
        <w:rPr>
          <w:rFonts w:hint="eastAsia"/>
        </w:rPr>
        <w:t xml:space="preserve"> December: Launch of strategic refresh during </w:t>
      </w:r>
      <w:proofErr w:type="gramStart"/>
      <w:r>
        <w:rPr>
          <w:rFonts w:hint="eastAsia"/>
        </w:rPr>
        <w:t>high level</w:t>
      </w:r>
      <w:proofErr w:type="gramEnd"/>
      <w:r>
        <w:rPr>
          <w:rFonts w:hint="eastAsia"/>
        </w:rPr>
        <w:t xml:space="preserve"> state of the partnership plenary</w:t>
      </w:r>
    </w:p>
    <w:p w:rsidR="007E02E1" w:rsidRDefault="007E02E1" w:rsidP="007E02E1"/>
    <w:p w:rsidR="007E02E1" w:rsidRDefault="007E02E1" w:rsidP="007E02E1">
      <w:proofErr w:type="gramStart"/>
      <w:r>
        <w:t>session</w:t>
      </w:r>
      <w:proofErr w:type="gramEnd"/>
      <w:r>
        <w:t xml:space="preserve"> in Paris at the fourth global summit.</w:t>
      </w:r>
    </w:p>
    <w:p w:rsidR="007E02E1" w:rsidRDefault="007E02E1" w:rsidP="007E02E1"/>
    <w:p w:rsidR="007E02E1" w:rsidRDefault="007E02E1" w:rsidP="007E02E1">
      <w:pPr>
        <w:rPr>
          <w:rFonts w:hint="eastAsia"/>
        </w:rPr>
      </w:pPr>
      <w:r>
        <w:rPr>
          <w:rFonts w:hint="eastAsia"/>
        </w:rPr>
        <w:t>●</w:t>
      </w:r>
      <w:r>
        <w:rPr>
          <w:rFonts w:hint="eastAsia"/>
        </w:rPr>
        <w:t xml:space="preserve"> January - April 2017: Steering Committee considers recommendations from the mid-term</w:t>
      </w:r>
    </w:p>
    <w:p w:rsidR="007E02E1" w:rsidRDefault="007E02E1" w:rsidP="007E02E1"/>
    <w:p w:rsidR="007E02E1" w:rsidRDefault="007E02E1" w:rsidP="007E02E1">
      <w:proofErr w:type="gramStart"/>
      <w:r>
        <w:t>review</w:t>
      </w:r>
      <w:proofErr w:type="gramEnd"/>
      <w:r>
        <w:t xml:space="preserve"> and potential changes to the ‘rules of the game’; Support Unit - IRM develop an</w:t>
      </w:r>
    </w:p>
    <w:p w:rsidR="007E02E1" w:rsidRDefault="007E02E1" w:rsidP="007E02E1"/>
    <w:p w:rsidR="007E02E1" w:rsidRDefault="007E02E1" w:rsidP="007E02E1">
      <w:proofErr w:type="gramStart"/>
      <w:r>
        <w:t>implementation</w:t>
      </w:r>
      <w:proofErr w:type="gramEnd"/>
      <w:r>
        <w:t xml:space="preserve"> plan for the strategic refresh.</w:t>
      </w:r>
    </w:p>
    <w:p w:rsidR="007E02E1" w:rsidRDefault="007E02E1"/>
    <w:sectPr w:rsidR="007E02E1" w:rsidSect="003F664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E1"/>
    <w:rsid w:val="003F6648"/>
    <w:rsid w:val="007E02E1"/>
    <w:rsid w:val="008628B0"/>
    <w:rsid w:val="00B25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BF129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2779">
      <w:bodyDiv w:val="1"/>
      <w:marLeft w:val="0"/>
      <w:marRight w:val="0"/>
      <w:marTop w:val="0"/>
      <w:marBottom w:val="0"/>
      <w:divBdr>
        <w:top w:val="none" w:sz="0" w:space="0" w:color="auto"/>
        <w:left w:val="none" w:sz="0" w:space="0" w:color="auto"/>
        <w:bottom w:val="none" w:sz="0" w:space="0" w:color="auto"/>
        <w:right w:val="none" w:sz="0" w:space="0" w:color="auto"/>
      </w:divBdr>
      <w:divsChild>
        <w:div w:id="29231926">
          <w:marLeft w:val="0"/>
          <w:marRight w:val="0"/>
          <w:marTop w:val="0"/>
          <w:marBottom w:val="0"/>
          <w:divBdr>
            <w:top w:val="none" w:sz="0" w:space="0" w:color="auto"/>
            <w:left w:val="none" w:sz="0" w:space="0" w:color="auto"/>
            <w:bottom w:val="none" w:sz="0" w:space="0" w:color="auto"/>
            <w:right w:val="none" w:sz="0" w:space="0" w:color="auto"/>
          </w:divBdr>
          <w:divsChild>
            <w:div w:id="980422375">
              <w:marLeft w:val="0"/>
              <w:marRight w:val="0"/>
              <w:marTop w:val="0"/>
              <w:marBottom w:val="0"/>
              <w:divBdr>
                <w:top w:val="none" w:sz="0" w:space="0" w:color="auto"/>
                <w:left w:val="none" w:sz="0" w:space="0" w:color="auto"/>
                <w:bottom w:val="none" w:sz="0" w:space="0" w:color="auto"/>
                <w:right w:val="none" w:sz="0" w:space="0" w:color="auto"/>
              </w:divBdr>
            </w:div>
            <w:div w:id="1174804755">
              <w:marLeft w:val="0"/>
              <w:marRight w:val="0"/>
              <w:marTop w:val="0"/>
              <w:marBottom w:val="0"/>
              <w:divBdr>
                <w:top w:val="none" w:sz="0" w:space="0" w:color="auto"/>
                <w:left w:val="none" w:sz="0" w:space="0" w:color="auto"/>
                <w:bottom w:val="none" w:sz="0" w:space="0" w:color="auto"/>
                <w:right w:val="none" w:sz="0" w:space="0" w:color="auto"/>
              </w:divBdr>
            </w:div>
            <w:div w:id="2062442419">
              <w:marLeft w:val="0"/>
              <w:marRight w:val="0"/>
              <w:marTop w:val="0"/>
              <w:marBottom w:val="0"/>
              <w:divBdr>
                <w:top w:val="none" w:sz="0" w:space="0" w:color="auto"/>
                <w:left w:val="none" w:sz="0" w:space="0" w:color="auto"/>
                <w:bottom w:val="none" w:sz="0" w:space="0" w:color="auto"/>
                <w:right w:val="none" w:sz="0" w:space="0" w:color="auto"/>
              </w:divBdr>
            </w:div>
            <w:div w:id="1776906096">
              <w:marLeft w:val="0"/>
              <w:marRight w:val="0"/>
              <w:marTop w:val="0"/>
              <w:marBottom w:val="0"/>
              <w:divBdr>
                <w:top w:val="none" w:sz="0" w:space="0" w:color="auto"/>
                <w:left w:val="none" w:sz="0" w:space="0" w:color="auto"/>
                <w:bottom w:val="none" w:sz="0" w:space="0" w:color="auto"/>
                <w:right w:val="none" w:sz="0" w:space="0" w:color="auto"/>
              </w:divBdr>
            </w:div>
            <w:div w:id="683673298">
              <w:marLeft w:val="0"/>
              <w:marRight w:val="0"/>
              <w:marTop w:val="0"/>
              <w:marBottom w:val="0"/>
              <w:divBdr>
                <w:top w:val="none" w:sz="0" w:space="0" w:color="auto"/>
                <w:left w:val="none" w:sz="0" w:space="0" w:color="auto"/>
                <w:bottom w:val="none" w:sz="0" w:space="0" w:color="auto"/>
                <w:right w:val="none" w:sz="0" w:space="0" w:color="auto"/>
              </w:divBdr>
              <w:divsChild>
                <w:div w:id="1221748190">
                  <w:marLeft w:val="0"/>
                  <w:marRight w:val="0"/>
                  <w:marTop w:val="0"/>
                  <w:marBottom w:val="0"/>
                  <w:divBdr>
                    <w:top w:val="none" w:sz="0" w:space="0" w:color="auto"/>
                    <w:left w:val="none" w:sz="0" w:space="0" w:color="auto"/>
                    <w:bottom w:val="none" w:sz="0" w:space="0" w:color="auto"/>
                    <w:right w:val="none" w:sz="0" w:space="0" w:color="auto"/>
                  </w:divBdr>
                </w:div>
                <w:div w:id="645356032">
                  <w:marLeft w:val="0"/>
                  <w:marRight w:val="0"/>
                  <w:marTop w:val="0"/>
                  <w:marBottom w:val="0"/>
                  <w:divBdr>
                    <w:top w:val="none" w:sz="0" w:space="0" w:color="auto"/>
                    <w:left w:val="none" w:sz="0" w:space="0" w:color="auto"/>
                    <w:bottom w:val="none" w:sz="0" w:space="0" w:color="auto"/>
                    <w:right w:val="none" w:sz="0" w:space="0" w:color="auto"/>
                  </w:divBdr>
                </w:div>
                <w:div w:id="1128474660">
                  <w:marLeft w:val="0"/>
                  <w:marRight w:val="0"/>
                  <w:marTop w:val="0"/>
                  <w:marBottom w:val="0"/>
                  <w:divBdr>
                    <w:top w:val="none" w:sz="0" w:space="0" w:color="auto"/>
                    <w:left w:val="none" w:sz="0" w:space="0" w:color="auto"/>
                    <w:bottom w:val="none" w:sz="0" w:space="0" w:color="auto"/>
                    <w:right w:val="none" w:sz="0" w:space="0" w:color="auto"/>
                  </w:divBdr>
                </w:div>
                <w:div w:id="1874415628">
                  <w:marLeft w:val="0"/>
                  <w:marRight w:val="0"/>
                  <w:marTop w:val="0"/>
                  <w:marBottom w:val="0"/>
                  <w:divBdr>
                    <w:top w:val="none" w:sz="0" w:space="0" w:color="auto"/>
                    <w:left w:val="none" w:sz="0" w:space="0" w:color="auto"/>
                    <w:bottom w:val="none" w:sz="0" w:space="0" w:color="auto"/>
                    <w:right w:val="none" w:sz="0" w:space="0" w:color="auto"/>
                  </w:divBdr>
                </w:div>
                <w:div w:id="1952779795">
                  <w:marLeft w:val="0"/>
                  <w:marRight w:val="0"/>
                  <w:marTop w:val="0"/>
                  <w:marBottom w:val="0"/>
                  <w:divBdr>
                    <w:top w:val="none" w:sz="0" w:space="0" w:color="auto"/>
                    <w:left w:val="none" w:sz="0" w:space="0" w:color="auto"/>
                    <w:bottom w:val="none" w:sz="0" w:space="0" w:color="auto"/>
                    <w:right w:val="none" w:sz="0" w:space="0" w:color="auto"/>
                  </w:divBdr>
                </w:div>
                <w:div w:id="61879907">
                  <w:marLeft w:val="0"/>
                  <w:marRight w:val="0"/>
                  <w:marTop w:val="0"/>
                  <w:marBottom w:val="0"/>
                  <w:divBdr>
                    <w:top w:val="none" w:sz="0" w:space="0" w:color="auto"/>
                    <w:left w:val="none" w:sz="0" w:space="0" w:color="auto"/>
                    <w:bottom w:val="none" w:sz="0" w:space="0" w:color="auto"/>
                    <w:right w:val="none" w:sz="0" w:space="0" w:color="auto"/>
                  </w:divBdr>
                </w:div>
                <w:div w:id="233710445">
                  <w:marLeft w:val="0"/>
                  <w:marRight w:val="0"/>
                  <w:marTop w:val="0"/>
                  <w:marBottom w:val="0"/>
                  <w:divBdr>
                    <w:top w:val="none" w:sz="0" w:space="0" w:color="auto"/>
                    <w:left w:val="none" w:sz="0" w:space="0" w:color="auto"/>
                    <w:bottom w:val="none" w:sz="0" w:space="0" w:color="auto"/>
                    <w:right w:val="none" w:sz="0" w:space="0" w:color="auto"/>
                  </w:divBdr>
                </w:div>
              </w:divsChild>
            </w:div>
            <w:div w:id="794757168">
              <w:marLeft w:val="0"/>
              <w:marRight w:val="0"/>
              <w:marTop w:val="0"/>
              <w:marBottom w:val="0"/>
              <w:divBdr>
                <w:top w:val="none" w:sz="0" w:space="0" w:color="auto"/>
                <w:left w:val="none" w:sz="0" w:space="0" w:color="auto"/>
                <w:bottom w:val="none" w:sz="0" w:space="0" w:color="auto"/>
                <w:right w:val="none" w:sz="0" w:space="0" w:color="auto"/>
              </w:divBdr>
            </w:div>
            <w:div w:id="1633092922">
              <w:marLeft w:val="0"/>
              <w:marRight w:val="0"/>
              <w:marTop w:val="0"/>
              <w:marBottom w:val="0"/>
              <w:divBdr>
                <w:top w:val="none" w:sz="0" w:space="0" w:color="auto"/>
                <w:left w:val="none" w:sz="0" w:space="0" w:color="auto"/>
                <w:bottom w:val="none" w:sz="0" w:space="0" w:color="auto"/>
                <w:right w:val="none" w:sz="0" w:space="0" w:color="auto"/>
              </w:divBdr>
              <w:divsChild>
                <w:div w:id="1583292451">
                  <w:marLeft w:val="0"/>
                  <w:marRight w:val="0"/>
                  <w:marTop w:val="0"/>
                  <w:marBottom w:val="0"/>
                  <w:divBdr>
                    <w:top w:val="none" w:sz="0" w:space="0" w:color="auto"/>
                    <w:left w:val="none" w:sz="0" w:space="0" w:color="auto"/>
                    <w:bottom w:val="none" w:sz="0" w:space="0" w:color="auto"/>
                    <w:right w:val="none" w:sz="0" w:space="0" w:color="auto"/>
                  </w:divBdr>
                  <w:divsChild>
                    <w:div w:id="1521704322">
                      <w:marLeft w:val="0"/>
                      <w:marRight w:val="0"/>
                      <w:marTop w:val="0"/>
                      <w:marBottom w:val="0"/>
                      <w:divBdr>
                        <w:top w:val="none" w:sz="0" w:space="0" w:color="auto"/>
                        <w:left w:val="none" w:sz="0" w:space="0" w:color="auto"/>
                        <w:bottom w:val="none" w:sz="0" w:space="0" w:color="auto"/>
                        <w:right w:val="none" w:sz="0" w:space="0" w:color="auto"/>
                      </w:divBdr>
                      <w:divsChild>
                        <w:div w:id="628630292">
                          <w:marLeft w:val="0"/>
                          <w:marRight w:val="0"/>
                          <w:marTop w:val="0"/>
                          <w:marBottom w:val="0"/>
                          <w:divBdr>
                            <w:top w:val="none" w:sz="0" w:space="0" w:color="auto"/>
                            <w:left w:val="none" w:sz="0" w:space="0" w:color="auto"/>
                            <w:bottom w:val="none" w:sz="0" w:space="0" w:color="auto"/>
                            <w:right w:val="none" w:sz="0" w:space="0" w:color="auto"/>
                          </w:divBdr>
                        </w:div>
                        <w:div w:id="933442144">
                          <w:marLeft w:val="0"/>
                          <w:marRight w:val="0"/>
                          <w:marTop w:val="0"/>
                          <w:marBottom w:val="0"/>
                          <w:divBdr>
                            <w:top w:val="none" w:sz="0" w:space="0" w:color="auto"/>
                            <w:left w:val="none" w:sz="0" w:space="0" w:color="auto"/>
                            <w:bottom w:val="none" w:sz="0" w:space="0" w:color="auto"/>
                            <w:right w:val="none" w:sz="0" w:space="0" w:color="auto"/>
                          </w:divBdr>
                        </w:div>
                        <w:div w:id="307250896">
                          <w:marLeft w:val="0"/>
                          <w:marRight w:val="0"/>
                          <w:marTop w:val="0"/>
                          <w:marBottom w:val="0"/>
                          <w:divBdr>
                            <w:top w:val="none" w:sz="0" w:space="0" w:color="auto"/>
                            <w:left w:val="none" w:sz="0" w:space="0" w:color="auto"/>
                            <w:bottom w:val="none" w:sz="0" w:space="0" w:color="auto"/>
                            <w:right w:val="none" w:sz="0" w:space="0" w:color="auto"/>
                          </w:divBdr>
                        </w:div>
                        <w:div w:id="814371801">
                          <w:marLeft w:val="0"/>
                          <w:marRight w:val="0"/>
                          <w:marTop w:val="0"/>
                          <w:marBottom w:val="0"/>
                          <w:divBdr>
                            <w:top w:val="none" w:sz="0" w:space="0" w:color="auto"/>
                            <w:left w:val="none" w:sz="0" w:space="0" w:color="auto"/>
                            <w:bottom w:val="none" w:sz="0" w:space="0" w:color="auto"/>
                            <w:right w:val="none" w:sz="0" w:space="0" w:color="auto"/>
                          </w:divBdr>
                        </w:div>
                        <w:div w:id="1431386653">
                          <w:marLeft w:val="0"/>
                          <w:marRight w:val="0"/>
                          <w:marTop w:val="0"/>
                          <w:marBottom w:val="0"/>
                          <w:divBdr>
                            <w:top w:val="none" w:sz="0" w:space="0" w:color="auto"/>
                            <w:left w:val="none" w:sz="0" w:space="0" w:color="auto"/>
                            <w:bottom w:val="none" w:sz="0" w:space="0" w:color="auto"/>
                            <w:right w:val="none" w:sz="0" w:space="0" w:color="auto"/>
                          </w:divBdr>
                        </w:div>
                        <w:div w:id="326518291">
                          <w:marLeft w:val="0"/>
                          <w:marRight w:val="0"/>
                          <w:marTop w:val="0"/>
                          <w:marBottom w:val="0"/>
                          <w:divBdr>
                            <w:top w:val="none" w:sz="0" w:space="0" w:color="auto"/>
                            <w:left w:val="none" w:sz="0" w:space="0" w:color="auto"/>
                            <w:bottom w:val="none" w:sz="0" w:space="0" w:color="auto"/>
                            <w:right w:val="none" w:sz="0" w:space="0" w:color="auto"/>
                          </w:divBdr>
                        </w:div>
                        <w:div w:id="17563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4717</Words>
  <Characters>26889</Characters>
  <Application>Microsoft Macintosh Word</Application>
  <DocSecurity>0</DocSecurity>
  <Lines>224</Lines>
  <Paragraphs>63</Paragraphs>
  <ScaleCrop>false</ScaleCrop>
  <Company/>
  <LinksUpToDate>false</LinksUpToDate>
  <CharactersWithSpaces>31543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McIntosh</dc:creator>
  <cp:keywords/>
  <dc:description/>
  <cp:lastModifiedBy>Toby McIntosh</cp:lastModifiedBy>
  <cp:revision>1</cp:revision>
  <dcterms:created xsi:type="dcterms:W3CDTF">2016-08-02T19:48:00Z</dcterms:created>
  <dcterms:modified xsi:type="dcterms:W3CDTF">2016-08-02T19:59:00Z</dcterms:modified>
</cp:coreProperties>
</file>